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CA" w:rsidRPr="00C70CCA" w:rsidRDefault="00C70CCA" w:rsidP="00DD03AC">
      <w:pPr>
        <w:spacing w:before="100" w:beforeAutospacing="1" w:after="100" w:afterAutospacing="1" w:line="240" w:lineRule="auto"/>
        <w:outlineLvl w:val="0"/>
        <w:rPr>
          <w:rFonts w:ascii="Arial" w:eastAsia="Times New Roman" w:hAnsi="Arial" w:cs="Arial"/>
          <w:b/>
          <w:bCs/>
          <w:color w:val="CF3A52"/>
          <w:kern w:val="36"/>
          <w:sz w:val="28"/>
          <w:szCs w:val="28"/>
          <w:lang w:eastAsia="en-GB"/>
        </w:rPr>
      </w:pPr>
    </w:p>
    <w:p w:rsidR="00DD03AC" w:rsidRPr="00C70CCA" w:rsidRDefault="00C70CCA" w:rsidP="00773D72">
      <w:pPr>
        <w:spacing w:after="200" w:line="276" w:lineRule="auto"/>
        <w:outlineLvl w:val="0"/>
        <w:rPr>
          <w:rFonts w:ascii="Arial" w:eastAsia="Times New Roman" w:hAnsi="Arial" w:cs="Arial"/>
          <w:b/>
          <w:bCs/>
          <w:kern w:val="36"/>
          <w:sz w:val="56"/>
          <w:szCs w:val="56"/>
          <w:lang w:eastAsia="en-GB"/>
        </w:rPr>
      </w:pPr>
      <w:r>
        <w:rPr>
          <w:noProof/>
          <w:lang w:eastAsia="en-GB"/>
        </w:rPr>
        <w:drawing>
          <wp:anchor distT="0" distB="0" distL="114300" distR="114300" simplePos="0" relativeHeight="251661312" behindDoc="1" locked="0" layoutInCell="1" allowOverlap="1" wp14:anchorId="5FB1BD59" wp14:editId="40B9F80B">
            <wp:simplePos x="0" y="0"/>
            <wp:positionH relativeFrom="column">
              <wp:posOffset>0</wp:posOffset>
            </wp:positionH>
            <wp:positionV relativeFrom="paragraph">
              <wp:posOffset>548005</wp:posOffset>
            </wp:positionV>
            <wp:extent cx="6169660" cy="114935"/>
            <wp:effectExtent l="0" t="0" r="2540" b="0"/>
            <wp:wrapThrough wrapText="bothSides">
              <wp:wrapPolygon edited="0">
                <wp:start x="0" y="0"/>
                <wp:lineTo x="0" y="17901"/>
                <wp:lineTo x="21542" y="17901"/>
                <wp:lineTo x="21542" y="0"/>
                <wp:lineTo x="0" y="0"/>
              </wp:wrapPolygon>
            </wp:wrapThrough>
            <wp:docPr id="5" name="Picture 5"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7"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3AC" w:rsidRPr="00C70CCA">
        <w:rPr>
          <w:rFonts w:ascii="Arial" w:eastAsia="Times New Roman" w:hAnsi="Arial" w:cs="Arial"/>
          <w:b/>
          <w:bCs/>
          <w:kern w:val="36"/>
          <w:sz w:val="56"/>
          <w:szCs w:val="56"/>
          <w:lang w:eastAsia="en-GB"/>
        </w:rPr>
        <w:t>Proton Beam Therapy</w:t>
      </w:r>
    </w:p>
    <w:p w:rsidR="00C70CCA" w:rsidRPr="009F50D0" w:rsidRDefault="00C70CCA" w:rsidP="00773D72">
      <w:pPr>
        <w:pStyle w:val="Introtext"/>
        <w:spacing w:after="200" w:line="276" w:lineRule="auto"/>
        <w:rPr>
          <w:rFonts w:ascii="Arial" w:hAnsi="Arial" w:cs="Arial"/>
          <w:i w:val="0"/>
          <w:color w:val="000000"/>
          <w:sz w:val="56"/>
          <w:szCs w:val="56"/>
        </w:rPr>
      </w:pPr>
      <w:r w:rsidRPr="009F50D0">
        <w:rPr>
          <w:rFonts w:ascii="Arial" w:hAnsi="Arial" w:cs="Arial"/>
          <w:i w:val="0"/>
          <w:color w:val="000000"/>
          <w:sz w:val="56"/>
          <w:szCs w:val="56"/>
        </w:rPr>
        <w:t xml:space="preserve">Proton Beam Therapy (PBT) is a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ighly specialised form of radiotherapy that uses a beam of high energy ‘protons’ rather than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 energy X-rays. Protons are very small particles that are small parts of atoms.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One of the key advantages of PBT over conventional radiotherapy is that it is more targeted, doing less damage to the healthy tissue around the tumour and in the rest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of the brain. This means it causes fewer side-effects.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PBT, however, is only suitable for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a few types of brain tumour, is currently not available in the UK for </w:t>
      </w:r>
      <w:r w:rsidRPr="00C70CCA">
        <w:rPr>
          <w:rFonts w:ascii="Arial" w:eastAsia="Times New Roman" w:hAnsi="Arial" w:cs="Arial"/>
          <w:iCs/>
          <w:kern w:val="28"/>
          <w:sz w:val="56"/>
          <w:szCs w:val="56"/>
          <w:lang w:eastAsia="en-GB"/>
          <w14:cntxtAlts/>
        </w:rPr>
        <w:lastRenderedPageBreak/>
        <w:t xml:space="preserve">brain tumour use, and does not lead to better outcomes than </w:t>
      </w:r>
      <w:r w:rsidR="002563BF">
        <w:rPr>
          <w:rFonts w:ascii="Arial" w:eastAsia="Times New Roman" w:hAnsi="Arial" w:cs="Arial"/>
          <w:iCs/>
          <w:kern w:val="28"/>
          <w:sz w:val="56"/>
          <w:szCs w:val="56"/>
          <w:lang w:eastAsia="en-GB"/>
          <w14:cntxtAlts/>
        </w:rPr>
        <w:t>c</w:t>
      </w:r>
      <w:r w:rsidRPr="00C70CCA">
        <w:rPr>
          <w:rFonts w:ascii="Arial" w:eastAsia="Times New Roman" w:hAnsi="Arial" w:cs="Arial"/>
          <w:iCs/>
          <w:kern w:val="28"/>
          <w:sz w:val="56"/>
          <w:szCs w:val="56"/>
          <w:lang w:eastAsia="en-GB"/>
          <w14:cntxtAlts/>
        </w:rPr>
        <w:t>onventional radiotherapy in</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most cases. </w:t>
      </w:r>
    </w:p>
    <w:p w:rsidR="00C70CCA" w:rsidRPr="009F50D0" w:rsidRDefault="00C70CCA" w:rsidP="00667D6E">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In certain circumstances the NHS can refer people to receive PBT outside the UK. </w:t>
      </w:r>
    </w:p>
    <w:p w:rsidR="00C70CCA" w:rsidRPr="009F50D0" w:rsidRDefault="00C70CCA" w:rsidP="00667D6E">
      <w:pPr>
        <w:pStyle w:val="Heading1"/>
        <w:spacing w:before="280" w:after="200" w:line="276" w:lineRule="auto"/>
        <w:rPr>
          <w:rFonts w:ascii="Arial" w:eastAsia="Times New Roman" w:hAnsi="Arial" w:cs="Arial"/>
          <w:b/>
          <w:color w:val="auto"/>
          <w:sz w:val="36"/>
          <w:szCs w:val="36"/>
          <w:lang w:eastAsia="en-GB"/>
        </w:rPr>
      </w:pPr>
      <w:r w:rsidRPr="009F50D0">
        <w:rPr>
          <w:rFonts w:ascii="Arial" w:eastAsia="Times New Roman" w:hAnsi="Arial" w:cs="Arial"/>
          <w:b/>
          <w:color w:val="auto"/>
          <w:sz w:val="36"/>
          <w:szCs w:val="36"/>
          <w:lang w:eastAsia="en-GB"/>
        </w:rPr>
        <w:t>In this fact sheet: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What is PBT and how does it  compare to conventional radiotherapy</w:t>
      </w:r>
      <w:r w:rsidR="003F2BD3">
        <w:rPr>
          <w:rFonts w:ascii="Arial" w:eastAsia="Times New Roman" w:hAnsi="Arial" w:cs="Arial"/>
          <w:kern w:val="28"/>
          <w:sz w:val="28"/>
          <w:szCs w:val="28"/>
          <w:lang w:eastAsia="en-GB"/>
          <w14:cntxtAlts/>
        </w:rPr>
        <w: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Who can have PBT?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cntxtAlts/>
        </w:rPr>
        <w:t>What does PBT involve?</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ligatures w14:val="standard"/>
          <w14:cntxtAlts/>
        </w:rPr>
        <w:t>After treatment</w:t>
      </w:r>
      <w:r w:rsidRPr="009F50D0">
        <w:rPr>
          <w:rFonts w:ascii="Arial" w:eastAsia="Times New Roman" w:hAnsi="Arial" w:cs="Arial"/>
          <w:kern w:val="28"/>
          <w:sz w:val="28"/>
          <w:szCs w:val="28"/>
          <w:lang w:eastAsia="en-GB"/>
          <w14:cntxtAlts/>
        </w:rPr>
        <w:t xml:space="preserve"> and side-effects</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ligatures w14:val="standard"/>
          <w14:cntxtAlts/>
        </w:rPr>
        <w:t xml:space="preserve">Answers to </w:t>
      </w:r>
      <w:r w:rsidRPr="009F50D0">
        <w:rPr>
          <w:rFonts w:ascii="Arial" w:eastAsia="Times New Roman" w:hAnsi="Arial" w:cs="Arial"/>
          <w:kern w:val="28"/>
          <w:sz w:val="28"/>
          <w:szCs w:val="28"/>
          <w:lang w:eastAsia="en-GB"/>
          <w14:cntxtAlts/>
        </w:rPr>
        <w:t>some other</w:t>
      </w:r>
      <w:r w:rsidRPr="009F50D0">
        <w:rPr>
          <w:rFonts w:ascii="Arial" w:eastAsia="Times New Roman" w:hAnsi="Arial" w:cs="Arial"/>
          <w:kern w:val="28"/>
          <w:sz w:val="28"/>
          <w:szCs w:val="28"/>
          <w:lang w:eastAsia="en-GB"/>
          <w14:ligatures w14:val="standard"/>
          <w14:cntxtAlts/>
        </w:rPr>
        <w:t xml:space="preserve"> questions that you may have about PBT</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kern w:val="28"/>
          <w:sz w:val="18"/>
          <w:szCs w:val="18"/>
          <w:lang w:eastAsia="en-GB"/>
          <w14:cntxtAlts/>
        </w:rPr>
        <w:t> </w:t>
      </w:r>
      <w:r w:rsidRPr="00C70CCA">
        <w:rPr>
          <w:rFonts w:ascii="Arial" w:eastAsia="Times New Roman" w:hAnsi="Arial" w:cs="Arial"/>
          <w:b/>
          <w:iCs/>
          <w:kern w:val="28"/>
          <w:sz w:val="36"/>
          <w:szCs w:val="36"/>
          <w:lang w:eastAsia="en-GB"/>
          <w14:cntxtAlts/>
        </w:rPr>
        <w:t>What is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PBT i</w:t>
      </w:r>
      <w:r w:rsidRPr="00C70CCA">
        <w:rPr>
          <w:rFonts w:ascii="Arial" w:eastAsia="Times New Roman" w:hAnsi="Arial" w:cs="Arial"/>
          <w:kern w:val="28"/>
          <w:sz w:val="28"/>
          <w:szCs w:val="28"/>
          <w:lang w:eastAsia="en-GB"/>
          <w14:cntxtAlts/>
        </w:rPr>
        <w:t>s a specialised form of radiotherapy that i</w:t>
      </w:r>
      <w:r w:rsidRPr="00C70CCA">
        <w:rPr>
          <w:rFonts w:ascii="Arial" w:eastAsia="Times New Roman" w:hAnsi="Arial" w:cs="Arial"/>
          <w:kern w:val="28"/>
          <w:sz w:val="28"/>
          <w:szCs w:val="28"/>
          <w:lang w:val="en-US" w:eastAsia="en-GB"/>
          <w14:cntxtAlts/>
        </w:rPr>
        <w:t xml:space="preserve">nvolves directing a beam of protons (energised </w:t>
      </w:r>
      <w:r w:rsidRPr="00C70CCA">
        <w:rPr>
          <w:rFonts w:ascii="Arial" w:eastAsia="Times New Roman" w:hAnsi="Arial" w:cs="Arial"/>
          <w:kern w:val="28"/>
          <w:sz w:val="28"/>
          <w:szCs w:val="28"/>
          <w:lang w:eastAsia="en-GB"/>
          <w14:cntxtAlts/>
        </w:rPr>
        <w:t xml:space="preserve">sub-atomic </w:t>
      </w:r>
      <w:r w:rsidRPr="00C70CCA">
        <w:rPr>
          <w:rFonts w:ascii="Arial" w:eastAsia="Times New Roman" w:hAnsi="Arial" w:cs="Arial"/>
          <w:kern w:val="28"/>
          <w:sz w:val="28"/>
          <w:szCs w:val="28"/>
          <w:lang w:val="en-US" w:eastAsia="en-GB"/>
          <w14:cntxtAlts/>
        </w:rPr>
        <w:t xml:space="preserve">particles) specifically at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A machine </w:t>
      </w:r>
      <w:r w:rsidRPr="00C70CCA">
        <w:rPr>
          <w:rFonts w:ascii="Arial" w:eastAsia="Times New Roman" w:hAnsi="Arial" w:cs="Arial"/>
          <w:kern w:val="28"/>
          <w:sz w:val="28"/>
          <w:szCs w:val="28"/>
          <w:lang w:eastAsia="en-GB"/>
          <w14:cntxtAlts/>
        </w:rPr>
        <w:t>(</w:t>
      </w:r>
      <w:r w:rsidRPr="00C70CCA">
        <w:rPr>
          <w:rFonts w:ascii="Arial" w:eastAsia="Times New Roman" w:hAnsi="Arial" w:cs="Arial"/>
          <w:kern w:val="28"/>
          <w:sz w:val="28"/>
          <w:szCs w:val="28"/>
          <w:lang w:val="en-US" w:eastAsia="en-GB"/>
          <w14:cntxtAlts/>
        </w:rPr>
        <w:t>called a cyclotron</w:t>
      </w:r>
      <w:r w:rsidRPr="00C70CCA">
        <w:rPr>
          <w:rFonts w:ascii="Arial" w:eastAsia="Times New Roman" w:hAnsi="Arial" w:cs="Arial"/>
          <w:kern w:val="28"/>
          <w:sz w:val="28"/>
          <w:szCs w:val="28"/>
          <w:lang w:eastAsia="en-GB"/>
          <w14:cntxtAlts/>
        </w:rPr>
        <w:t xml:space="preserve"> or particle accelerator)</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speeds up</w:t>
      </w:r>
      <w:r w:rsidRPr="00C70CCA">
        <w:rPr>
          <w:rFonts w:ascii="Arial" w:eastAsia="Times New Roman" w:hAnsi="Arial" w:cs="Arial"/>
          <w:kern w:val="28"/>
          <w:sz w:val="28"/>
          <w:szCs w:val="28"/>
          <w:lang w:val="en-US" w:eastAsia="en-GB"/>
          <w14:cntxtAlts/>
        </w:rPr>
        <w:t xml:space="preserve"> the protons</w:t>
      </w:r>
      <w:r w:rsidRPr="00C70CCA">
        <w:rPr>
          <w:rFonts w:ascii="Arial" w:eastAsia="Times New Roman" w:hAnsi="Arial" w:cs="Arial"/>
          <w:kern w:val="28"/>
          <w:sz w:val="28"/>
          <w:szCs w:val="28"/>
          <w:lang w:eastAsia="en-GB"/>
          <w14:cntxtAlts/>
        </w:rPr>
        <w:t xml:space="preserve"> causing them to gain energy. Once a high level of energy is reached t</w:t>
      </w:r>
      <w:r w:rsidRPr="00C70CCA">
        <w:rPr>
          <w:rFonts w:ascii="Arial" w:eastAsia="Times New Roman" w:hAnsi="Arial" w:cs="Arial"/>
          <w:kern w:val="28"/>
          <w:sz w:val="28"/>
          <w:szCs w:val="28"/>
          <w:lang w:val="en-US" w:eastAsia="en-GB"/>
          <w14:cntxtAlts/>
        </w:rPr>
        <w:t>he</w:t>
      </w:r>
      <w:r w:rsidRPr="00C70CCA">
        <w:rPr>
          <w:rFonts w:ascii="Arial" w:eastAsia="Times New Roman" w:hAnsi="Arial" w:cs="Arial"/>
          <w:kern w:val="28"/>
          <w:sz w:val="28"/>
          <w:szCs w:val="28"/>
          <w:lang w:eastAsia="en-GB"/>
          <w14:cntxtAlts/>
        </w:rPr>
        <w:t xml:space="preserve"> protons</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 xml:space="preserve">are then beamed out of </w:t>
      </w:r>
      <w:r w:rsidRPr="00C70CCA">
        <w:rPr>
          <w:rFonts w:ascii="Arial" w:eastAsia="Times New Roman" w:hAnsi="Arial" w:cs="Arial"/>
          <w:kern w:val="28"/>
          <w:sz w:val="28"/>
          <w:szCs w:val="28"/>
          <w:lang w:val="en-US" w:eastAsia="en-GB"/>
          <w14:cntxtAlts/>
        </w:rPr>
        <w:t>the machine</w:t>
      </w:r>
      <w:r w:rsidRPr="00C70CCA">
        <w:rPr>
          <w:rFonts w:ascii="Arial" w:eastAsia="Times New Roman" w:hAnsi="Arial" w:cs="Arial"/>
          <w:kern w:val="28"/>
          <w:sz w:val="28"/>
          <w:szCs w:val="28"/>
          <w:lang w:eastAsia="en-GB"/>
          <w14:cntxtAlts/>
        </w:rPr>
        <w:t xml:space="preserve"> and </w:t>
      </w:r>
      <w:r w:rsidRPr="00C70CCA">
        <w:rPr>
          <w:rFonts w:ascii="Arial" w:eastAsia="Times New Roman" w:hAnsi="Arial" w:cs="Arial"/>
          <w:kern w:val="28"/>
          <w:sz w:val="28"/>
          <w:szCs w:val="28"/>
          <w:lang w:val="en-US" w:eastAsia="en-GB"/>
          <w14:cntxtAlts/>
        </w:rPr>
        <w:t xml:space="preserve">guided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by magnets</w:t>
      </w:r>
      <w:r w:rsidRPr="00C70CCA">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val="en-US" w:eastAsia="en-GB"/>
          <w14:cntxtAlts/>
        </w:rPr>
        <w:t xml:space="preserve">towards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Protons </w:t>
      </w:r>
      <w:r w:rsidRPr="00C70CCA">
        <w:rPr>
          <w:rFonts w:ascii="Arial" w:eastAsia="Times New Roman" w:hAnsi="Arial" w:cs="Arial"/>
          <w:kern w:val="28"/>
          <w:sz w:val="28"/>
          <w:szCs w:val="28"/>
          <w:lang w:eastAsia="en-GB"/>
          <w14:cntxtAlts/>
        </w:rPr>
        <w:t xml:space="preserve">accurately </w:t>
      </w:r>
      <w:r w:rsidRPr="00C70CCA">
        <w:rPr>
          <w:rFonts w:ascii="Arial" w:eastAsia="Times New Roman" w:hAnsi="Arial" w:cs="Arial"/>
          <w:kern w:val="28"/>
          <w:sz w:val="28"/>
          <w:szCs w:val="28"/>
          <w:lang w:val="en-US" w:eastAsia="en-GB"/>
          <w14:cntxtAlts/>
        </w:rPr>
        <w:t>release most of their</w:t>
      </w:r>
      <w:r w:rsidRPr="00C70CCA">
        <w:rPr>
          <w:rFonts w:ascii="Arial" w:eastAsia="Times New Roman" w:hAnsi="Arial" w:cs="Arial"/>
          <w:kern w:val="28"/>
          <w:sz w:val="28"/>
          <w:szCs w:val="28"/>
          <w:lang w:eastAsia="en-GB"/>
          <w14:cntxtAlts/>
        </w:rPr>
        <w:t xml:space="preserve"> cell-killing </w:t>
      </w:r>
      <w:r w:rsidRPr="00C70CCA">
        <w:rPr>
          <w:rFonts w:ascii="Arial" w:eastAsia="Times New Roman" w:hAnsi="Arial" w:cs="Arial"/>
          <w:kern w:val="28"/>
          <w:sz w:val="28"/>
          <w:szCs w:val="28"/>
          <w:lang w:val="en-US" w:eastAsia="en-GB"/>
          <w14:cntxtAlts/>
        </w:rPr>
        <w:t>energy at a particular depth in tissue</w:t>
      </w:r>
      <w:r w:rsidRPr="00C70CCA">
        <w:rPr>
          <w:rFonts w:ascii="Arial" w:eastAsia="Times New Roman" w:hAnsi="Arial" w:cs="Arial"/>
          <w:kern w:val="28"/>
          <w:sz w:val="28"/>
          <w:szCs w:val="28"/>
          <w:lang w:eastAsia="en-GB"/>
          <w14:cntxtAlts/>
        </w:rPr>
        <w:t xml:space="preserve">. This depth can be varied by the medical team who </w:t>
      </w:r>
      <w:r w:rsidR="002563BF">
        <w:rPr>
          <w:rFonts w:ascii="Arial" w:eastAsia="Times New Roman" w:hAnsi="Arial" w:cs="Arial"/>
          <w:kern w:val="28"/>
          <w:sz w:val="28"/>
          <w:szCs w:val="28"/>
          <w:lang w:eastAsia="en-GB"/>
          <w14:cntxtAlts/>
        </w:rPr>
        <w:t>p</w:t>
      </w:r>
      <w:r w:rsidRPr="00C70CCA">
        <w:rPr>
          <w:rFonts w:ascii="Arial" w:eastAsia="Times New Roman" w:hAnsi="Arial" w:cs="Arial"/>
          <w:kern w:val="28"/>
          <w:sz w:val="28"/>
          <w:szCs w:val="28"/>
          <w:lang w:eastAsia="en-GB"/>
          <w14:cntxtAlts/>
        </w:rPr>
        <w:t xml:space="preserve">rogramme the PBT machine.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eastAsia="en-GB"/>
          <w14:cntxtAlts/>
        </w:rPr>
        <w:t xml:space="preserve">In other words, </w:t>
      </w:r>
      <w:r w:rsidRPr="00C70CCA">
        <w:rPr>
          <w:rFonts w:ascii="Arial" w:eastAsia="Times New Roman" w:hAnsi="Arial" w:cs="Arial"/>
          <w:kern w:val="28"/>
          <w:sz w:val="28"/>
          <w:szCs w:val="28"/>
          <w:lang w:val="en-US" w:eastAsia="en-GB"/>
          <w14:cntxtAlts/>
        </w:rPr>
        <w:t xml:space="preserve">in PBT the beam of protons can be set up to stop once it has ‘hit’ the tumour cells (and travelled for a safe margin past the tumour to capture any tumour cells beyond the visible edge of the tumour).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This means that PBT destroys the tumour cells whilst not affecting so many of the surrounding cells. In particular, PBT delivers very little radiotherapy in a path through the rest of the brain on the other side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lastRenderedPageBreak/>
        <w:t xml:space="preserve">of the tumour, unlike other high energy beams (X-rays) used in </w:t>
      </w:r>
      <w:r w:rsidR="002563BF">
        <w:rPr>
          <w:rFonts w:ascii="Arial" w:eastAsia="Times New Roman" w:hAnsi="Arial" w:cs="Arial"/>
          <w:kern w:val="28"/>
          <w:sz w:val="28"/>
          <w:szCs w:val="28"/>
          <w:lang w:val="en-US" w:eastAsia="en-GB"/>
          <w14:cntxtAlts/>
        </w:rPr>
        <w:t>c</w:t>
      </w:r>
      <w:r w:rsidRPr="00C70CCA">
        <w:rPr>
          <w:rFonts w:ascii="Arial" w:eastAsia="Times New Roman" w:hAnsi="Arial" w:cs="Arial"/>
          <w:kern w:val="28"/>
          <w:sz w:val="28"/>
          <w:szCs w:val="28"/>
          <w:lang w:val="en-US" w:eastAsia="en-GB"/>
          <w14:cntxtAlts/>
        </w:rPr>
        <w:t xml:space="preserve">onventional radiotherapy.  </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is the benefit of PBT over conventional radiotherapy?</w:t>
      </w:r>
    </w:p>
    <w:p w:rsidR="00C70CCA" w:rsidRPr="002563BF"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It is the ability to ‘stop’ more quickly at a prescribed depth that gives PBT an advantage over conventional radiotherapy.</w:t>
      </w:r>
    </w:p>
    <w:p w:rsidR="00355272" w:rsidRPr="00C70CCA" w:rsidRDefault="00355272" w:rsidP="00773D72">
      <w:pPr>
        <w:widowControl w:val="0"/>
        <w:spacing w:after="200" w:line="276" w:lineRule="auto"/>
        <w:rPr>
          <w:rFonts w:ascii="Arial" w:eastAsia="Times New Roman" w:hAnsi="Arial" w:cs="Arial"/>
          <w:color w:val="565A5C"/>
          <w:kern w:val="28"/>
          <w:sz w:val="18"/>
          <w:szCs w:val="18"/>
          <w:lang w:val="en-US" w:eastAsia="en-GB"/>
          <w14:cntxtAlts/>
        </w:rPr>
      </w:pPr>
      <w:r w:rsidRPr="00C70CCA">
        <w:rPr>
          <w:rFonts w:ascii="Arial" w:eastAsia="Times New Roman" w:hAnsi="Arial" w:cs="Arial"/>
          <w:noProof/>
          <w:color w:val="333333"/>
          <w:sz w:val="27"/>
          <w:szCs w:val="27"/>
          <w:lang w:eastAsia="en-GB"/>
        </w:rPr>
        <w:drawing>
          <wp:anchor distT="0" distB="0" distL="114300" distR="114300" simplePos="0" relativeHeight="251658240" behindDoc="1" locked="0" layoutInCell="1" allowOverlap="1" wp14:anchorId="1C92741F" wp14:editId="397D7C10">
            <wp:simplePos x="0" y="0"/>
            <wp:positionH relativeFrom="column">
              <wp:posOffset>38100</wp:posOffset>
            </wp:positionH>
            <wp:positionV relativeFrom="paragraph">
              <wp:posOffset>263525</wp:posOffset>
            </wp:positionV>
            <wp:extent cx="5731510" cy="3390900"/>
            <wp:effectExtent l="0" t="0" r="2540" b="0"/>
            <wp:wrapTight wrapText="bothSides">
              <wp:wrapPolygon edited="0">
                <wp:start x="0" y="0"/>
                <wp:lineTo x="0" y="21479"/>
                <wp:lineTo x="21538" y="21479"/>
                <wp:lineTo x="21538" y="0"/>
                <wp:lineTo x="0" y="0"/>
              </wp:wrapPolygon>
            </wp:wrapTight>
            <wp:docPr id="2" name="Picture 2" descr="Z:\THE BRAIN TUMOUR CHARITY\COLLATERAL\Brain diagrams\Treatment\Radiation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HE BRAIN TUMOUR CHARITY\COLLATERAL\Brain diagrams\Treatment\Radiation_Side-Vi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833" b="10428"/>
                    <a:stretch/>
                  </pic:blipFill>
                  <pic:spPr bwMode="auto">
                    <a:xfrm>
                      <a:off x="0" y="0"/>
                      <a:ext cx="5731510"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5272" w:rsidRDefault="00A86D37" w:rsidP="00773D72">
      <w:pPr>
        <w:pStyle w:val="Normalwithspacing"/>
        <w:spacing w:after="200" w:line="276" w:lineRule="auto"/>
        <w:jc w:val="right"/>
        <w:rPr>
          <w:rFonts w:ascii="Arial" w:eastAsia="Times New Roman" w:hAnsi="Arial" w:cs="Arial"/>
          <w:i/>
          <w:color w:val="333333"/>
          <w:sz w:val="22"/>
          <w:szCs w:val="22"/>
          <w:lang w:val="en-US"/>
        </w:rPr>
      </w:pPr>
      <w:r w:rsidRPr="00C70CCA">
        <w:rPr>
          <w:rFonts w:ascii="Arial" w:eastAsia="Times New Roman" w:hAnsi="Arial" w:cs="Arial"/>
          <w:i/>
          <w:noProof/>
          <w:color w:val="333333"/>
        </w:rPr>
        <w:drawing>
          <wp:anchor distT="0" distB="0" distL="114300" distR="114300" simplePos="0" relativeHeight="251667456" behindDoc="1" locked="0" layoutInCell="1" allowOverlap="1" wp14:anchorId="6C2A2B66" wp14:editId="28CFE7F6">
            <wp:simplePos x="0" y="0"/>
            <wp:positionH relativeFrom="column">
              <wp:posOffset>0</wp:posOffset>
            </wp:positionH>
            <wp:positionV relativeFrom="paragraph">
              <wp:posOffset>3700145</wp:posOffset>
            </wp:positionV>
            <wp:extent cx="5730875" cy="3482340"/>
            <wp:effectExtent l="0" t="0" r="3175" b="3810"/>
            <wp:wrapTight wrapText="bothSides">
              <wp:wrapPolygon edited="0">
                <wp:start x="0" y="0"/>
                <wp:lineTo x="0" y="21505"/>
                <wp:lineTo x="21540" y="21505"/>
                <wp:lineTo x="21540" y="0"/>
                <wp:lineTo x="0" y="0"/>
              </wp:wrapPolygon>
            </wp:wrapTight>
            <wp:docPr id="4" name="Picture 4" descr="Z:\THE BRAIN TUMOUR CHARITY\COLLATERAL\Brain diagrams\Treatment\Proton_Beam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COLLATERAL\Brain diagrams\Treatment\Proton_Beam_Side-View.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081" b="8918"/>
                    <a:stretch/>
                  </pic:blipFill>
                  <pic:spPr bwMode="auto">
                    <a:xfrm>
                      <a:off x="0" y="0"/>
                      <a:ext cx="5730875"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272" w:rsidRPr="00C70CCA">
        <w:rPr>
          <w:rFonts w:ascii="Arial" w:eastAsia="Times New Roman" w:hAnsi="Arial" w:cs="Arial"/>
          <w:i/>
          <w:color w:val="333333"/>
          <w:sz w:val="22"/>
          <w:szCs w:val="22"/>
          <w:lang w:val="en-US"/>
        </w:rPr>
        <w:t>Conventional radiotherapy</w:t>
      </w:r>
      <w:r w:rsidR="009F50D0">
        <w:rPr>
          <w:rFonts w:ascii="Arial" w:eastAsia="Times New Roman" w:hAnsi="Arial" w:cs="Arial"/>
          <w:i/>
          <w:color w:val="333333"/>
          <w:sz w:val="22"/>
          <w:szCs w:val="22"/>
          <w:lang w:val="en-US"/>
        </w:rPr>
        <w:t xml:space="preserve"> beam</w:t>
      </w:r>
    </w:p>
    <w:p w:rsidR="00A86D37" w:rsidRPr="00C70CCA" w:rsidRDefault="00A86D37" w:rsidP="00A86D37">
      <w:pPr>
        <w:widowControl w:val="0"/>
        <w:spacing w:after="200" w:line="276" w:lineRule="auto"/>
        <w:jc w:val="right"/>
        <w:rPr>
          <w:rFonts w:ascii="Arial" w:hAnsi="Arial" w:cs="Arial"/>
          <w:color w:val="333333"/>
          <w:sz w:val="27"/>
          <w:szCs w:val="27"/>
          <w:lang w:val="en-US"/>
        </w:rPr>
      </w:pPr>
      <w:r w:rsidRPr="00C70CCA">
        <w:rPr>
          <w:rFonts w:ascii="Arial" w:eastAsia="Times New Roman" w:hAnsi="Arial" w:cs="Arial"/>
          <w:i/>
          <w:color w:val="333333"/>
          <w:lang w:val="en-US"/>
        </w:rPr>
        <w:t>Proton Beam Therapy</w:t>
      </w:r>
      <w:r>
        <w:rPr>
          <w:rFonts w:ascii="Arial" w:eastAsia="Times New Roman" w:hAnsi="Arial" w:cs="Arial"/>
          <w:i/>
          <w:color w:val="333333"/>
          <w:lang w:val="en-US"/>
        </w:rPr>
        <w:t xml:space="preserve"> beam</w:t>
      </w:r>
    </w:p>
    <w:p w:rsidR="00A86D37" w:rsidRDefault="00D74C98"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lastRenderedPageBreak/>
        <w:t xml:space="preserve">In conventional radiotherapy, the beam of energized particles (X-rays) takes longer to slow down after passing through the tumour and so travels further through the rest of the brain.  As a result, conventional radiotherapy causes some damage to the healthy cells beyond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 xml:space="preserve">the tumour. </w:t>
      </w:r>
    </w:p>
    <w:p w:rsidR="00A86D37" w:rsidRDefault="00A86D37"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Although healthy cells are more able to repair themselves than the rapidly dividing tumour cells, the increased amount of initial damage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to healthy cells with conventional radiotherapy, can cause more side-effects in the short-term.  Some of this damage may also remain unrepairable, leading to long-term effects. PBT limits this damage</w:t>
      </w:r>
      <w:r>
        <w:rPr>
          <w:rFonts w:ascii="Arial" w:eastAsia="Times New Roman" w:hAnsi="Arial" w:cs="Arial"/>
          <w:kern w:val="28"/>
          <w:sz w:val="28"/>
          <w:szCs w:val="28"/>
          <w:lang w:val="en-US"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In addition, the reduced damage to surrounding healthy tissue in PBT, </w:t>
      </w:r>
      <w:r w:rsidRPr="00C70CCA">
        <w:rPr>
          <w:rFonts w:ascii="Arial" w:eastAsia="Times New Roman" w:hAnsi="Arial" w:cs="Arial"/>
          <w:kern w:val="28"/>
          <w:sz w:val="28"/>
          <w:szCs w:val="28"/>
          <w:lang w:eastAsia="en-GB"/>
          <w14:cntxtAlts/>
        </w:rPr>
        <w:t xml:space="preserve">means </w:t>
      </w:r>
      <w:r w:rsidRPr="00C70CCA">
        <w:rPr>
          <w:rFonts w:ascii="Arial" w:eastAsia="Times New Roman" w:hAnsi="Arial" w:cs="Arial"/>
          <w:kern w:val="28"/>
          <w:sz w:val="28"/>
          <w:szCs w:val="28"/>
          <w:lang w:val="en-US" w:eastAsia="en-GB"/>
          <w14:cntxtAlts/>
        </w:rPr>
        <w:t>the tumour can be given a high</w:t>
      </w:r>
      <w:r w:rsidRPr="00C70CCA">
        <w:rPr>
          <w:rFonts w:ascii="Arial" w:eastAsia="Times New Roman" w:hAnsi="Arial" w:cs="Arial"/>
          <w:kern w:val="28"/>
          <w:sz w:val="28"/>
          <w:szCs w:val="28"/>
          <w:lang w:eastAsia="en-GB"/>
          <w14:cntxtAlts/>
        </w:rPr>
        <w:t>er</w:t>
      </w:r>
      <w:r w:rsidRPr="00C70CCA">
        <w:rPr>
          <w:rFonts w:ascii="Arial" w:eastAsia="Times New Roman" w:hAnsi="Arial" w:cs="Arial"/>
          <w:kern w:val="28"/>
          <w:sz w:val="28"/>
          <w:szCs w:val="28"/>
          <w:lang w:val="en-US" w:eastAsia="en-GB"/>
          <w14:cntxtAlts/>
        </w:rPr>
        <w:t xml:space="preserve"> radiation dose </w:t>
      </w:r>
      <w:r w:rsidRPr="00C70CCA">
        <w:rPr>
          <w:rFonts w:ascii="Arial" w:eastAsia="Times New Roman" w:hAnsi="Arial" w:cs="Arial"/>
          <w:kern w:val="28"/>
          <w:sz w:val="28"/>
          <w:szCs w:val="28"/>
          <w:lang w:eastAsia="en-GB"/>
          <w14:cntxtAlts/>
        </w:rPr>
        <w:t>than they would with conventional radiotherapy</w:t>
      </w:r>
      <w:r w:rsidRPr="00C70CCA">
        <w:rPr>
          <w:rFonts w:ascii="Arial" w:eastAsia="Times New Roman" w:hAnsi="Arial" w:cs="Arial"/>
          <w:kern w:val="28"/>
          <w:sz w:val="28"/>
          <w:szCs w:val="28"/>
          <w:lang w:val="en-US"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being highly targeted towards the tumour, also means that it is </w:t>
      </w:r>
      <w:r w:rsidR="00D74C98">
        <w:rPr>
          <w:rFonts w:ascii="Arial" w:eastAsia="Times New Roman" w:hAnsi="Arial" w:cs="Arial"/>
          <w:kern w:val="28"/>
          <w:sz w:val="28"/>
          <w:szCs w:val="28"/>
          <w:lang w:eastAsia="en-GB"/>
          <w14:cntxtAlts/>
        </w:rPr>
        <w:t>o</w:t>
      </w:r>
      <w:r w:rsidRPr="00C70CCA">
        <w:rPr>
          <w:rFonts w:ascii="Arial" w:eastAsia="Times New Roman" w:hAnsi="Arial" w:cs="Arial"/>
          <w:kern w:val="28"/>
          <w:sz w:val="28"/>
          <w:szCs w:val="28"/>
          <w:lang w:eastAsia="en-GB"/>
          <w14:cntxtAlts/>
        </w:rPr>
        <w:t xml:space="preserve">ften possible to treat areas closer to very sensitive structures, such </w:t>
      </w:r>
      <w:r w:rsidR="00D74C98">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as the spinal cord or optic nerve.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Is PBT effective?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is a relatively new therapy and is usually used for rare types of cancer, there is little systematic evidence that can be gathered about its effectiveness compared to conventional radiotherapy, particularly in relation to long-term side-effects.</w:t>
      </w:r>
    </w:p>
    <w:p w:rsidR="00C70CCA" w:rsidRPr="00D74C98" w:rsidRDefault="00C70CCA" w:rsidP="00773D72">
      <w:pPr>
        <w:pStyle w:val="Normalwithspacing"/>
        <w:spacing w:after="200" w:line="276" w:lineRule="auto"/>
        <w:rPr>
          <w:rFonts w:ascii="Arial" w:eastAsia="Times New Roman" w:hAnsi="Arial" w:cs="Arial"/>
          <w:color w:val="auto"/>
          <w:sz w:val="28"/>
          <w:szCs w:val="28"/>
          <w14:cntxtAlts/>
        </w:rPr>
      </w:pPr>
      <w:r w:rsidRPr="00D74C98">
        <w:rPr>
          <w:rFonts w:ascii="Arial" w:eastAsia="Times New Roman" w:hAnsi="Arial" w:cs="Arial"/>
          <w:color w:val="auto"/>
          <w:sz w:val="28"/>
          <w:szCs w:val="28"/>
          <w14:cntxtAlts/>
        </w:rPr>
        <w:t xml:space="preserve">PBT may cause less damage to healthy tissue, but </w:t>
      </w:r>
      <w:r w:rsidR="00667D6E">
        <w:rPr>
          <w:rFonts w:ascii="Arial" w:eastAsia="Times New Roman" w:hAnsi="Arial" w:cs="Arial"/>
          <w:color w:val="auto"/>
          <w:sz w:val="28"/>
          <w:szCs w:val="28"/>
          <w14:cntxtAlts/>
        </w:rPr>
        <w:t>it is important to realise that</w:t>
      </w:r>
      <w:r w:rsidRPr="00D74C98">
        <w:rPr>
          <w:rFonts w:ascii="Arial" w:eastAsia="Times New Roman" w:hAnsi="Arial" w:cs="Arial"/>
          <w:color w:val="auto"/>
          <w:sz w:val="28"/>
          <w:szCs w:val="28"/>
          <w14:cntxtAlts/>
        </w:rPr>
        <w: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val="en-US" w:eastAsia="en-GB"/>
          <w14:cntxtAlts/>
        </w:rPr>
      </w:pPr>
      <w:r w:rsidRPr="00D74C98">
        <w:rPr>
          <w:rFonts w:ascii="Arial" w:eastAsia="Times New Roman" w:hAnsi="Arial" w:cs="Arial"/>
          <w:kern w:val="28"/>
          <w:sz w:val="28"/>
          <w:szCs w:val="28"/>
          <w:lang w:eastAsia="en-GB"/>
          <w14:cntxtAlts/>
        </w:rPr>
        <w:t>T</w:t>
      </w:r>
      <w:r w:rsidRPr="00D74C98">
        <w:rPr>
          <w:rFonts w:ascii="Arial" w:eastAsia="Times New Roman" w:hAnsi="Arial" w:cs="Arial"/>
          <w:kern w:val="28"/>
          <w:sz w:val="28"/>
          <w:szCs w:val="28"/>
          <w:lang w:val="en-US" w:eastAsia="en-GB"/>
          <w14:cntxtAlts/>
        </w:rPr>
        <w:t xml:space="preserve">he </w:t>
      </w:r>
      <w:r w:rsidRPr="00D74C98">
        <w:rPr>
          <w:rFonts w:ascii="Arial" w:eastAsia="Times New Roman" w:hAnsi="Arial" w:cs="Arial"/>
          <w:kern w:val="28"/>
          <w:sz w:val="28"/>
          <w:szCs w:val="28"/>
          <w:lang w:eastAsia="en-GB"/>
          <w14:cntxtAlts/>
        </w:rPr>
        <w:t>way PBT-</w:t>
      </w:r>
      <w:r w:rsidRPr="00D74C98">
        <w:rPr>
          <w:rFonts w:ascii="Arial" w:eastAsia="Times New Roman" w:hAnsi="Arial" w:cs="Arial"/>
          <w:kern w:val="28"/>
          <w:sz w:val="28"/>
          <w:szCs w:val="28"/>
          <w:lang w:val="en-US" w:eastAsia="en-GB"/>
          <w14:cntxtAlts/>
        </w:rPr>
        <w:t xml:space="preserve">type radiation </w:t>
      </w:r>
      <w:r w:rsidRPr="00D74C98">
        <w:rPr>
          <w:rFonts w:ascii="Arial" w:eastAsia="Times New Roman" w:hAnsi="Arial" w:cs="Arial"/>
          <w:kern w:val="28"/>
          <w:sz w:val="28"/>
          <w:szCs w:val="28"/>
          <w:lang w:eastAsia="en-GB"/>
          <w14:cntxtAlts/>
        </w:rPr>
        <w:t xml:space="preserve">works </w:t>
      </w:r>
      <w:r w:rsidRPr="00D74C98">
        <w:rPr>
          <w:rFonts w:ascii="Arial" w:eastAsia="Times New Roman" w:hAnsi="Arial" w:cs="Arial"/>
          <w:kern w:val="28"/>
          <w:sz w:val="28"/>
          <w:szCs w:val="28"/>
          <w:lang w:val="en-US" w:eastAsia="en-GB"/>
          <w14:cntxtAlts/>
        </w:rPr>
        <w:t>when it reaches the target is</w:t>
      </w:r>
      <w:r w:rsidRPr="00D74C98">
        <w:rPr>
          <w:rFonts w:ascii="Arial" w:eastAsia="Times New Roman" w:hAnsi="Arial" w:cs="Arial"/>
          <w:kern w:val="28"/>
          <w:sz w:val="28"/>
          <w:szCs w:val="28"/>
          <w:lang w:eastAsia="en-GB"/>
          <w14:cntxtAlts/>
        </w:rPr>
        <w:t xml:space="preserve"> </w:t>
      </w:r>
      <w:r w:rsidRPr="00D74C98">
        <w:rPr>
          <w:rFonts w:ascii="Arial" w:eastAsia="Times New Roman" w:hAnsi="Arial" w:cs="Arial"/>
          <w:kern w:val="28"/>
          <w:sz w:val="28"/>
          <w:szCs w:val="28"/>
          <w:lang w:val="en-US" w:eastAsia="en-GB"/>
          <w14:cntxtAlts/>
        </w:rPr>
        <w:t>much the same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val="en-US" w:eastAsia="en-GB"/>
          <w14:cntxtAlts/>
        </w:rPr>
        <w:t>I</w:t>
      </w:r>
      <w:r w:rsidRPr="00D74C98">
        <w:rPr>
          <w:rFonts w:ascii="Arial" w:eastAsia="Times New Roman" w:hAnsi="Arial" w:cs="Arial"/>
          <w:kern w:val="28"/>
          <w:sz w:val="28"/>
          <w:szCs w:val="28"/>
          <w:lang w:eastAsia="en-GB"/>
          <w14:cntxtAlts/>
        </w:rPr>
        <w:t>t is still unclear whether PBT is as good at destroying cancerous tissue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The quicker ‘stopping’ of the radiation in PBT means there is a sharp cut-off between adequate dose and low dose areas, so getting the target right is very important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It requires extra training and skill to work out the most appropriate depth and dosage of PBT, which varies according to tumour type and behaviour</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 xml:space="preserve">It is harder to check what is actually being treated during PBT treatment - conventional radiotherapy can use imaging </w:t>
      </w:r>
      <w:r w:rsidRPr="00D74C98">
        <w:rPr>
          <w:rFonts w:ascii="Arial" w:eastAsia="Times New Roman" w:hAnsi="Arial" w:cs="Arial"/>
          <w:kern w:val="28"/>
          <w:sz w:val="28"/>
          <w:szCs w:val="28"/>
          <w:lang w:eastAsia="en-GB"/>
          <w14:cntxtAlts/>
        </w:rPr>
        <w:lastRenderedPageBreak/>
        <w:t>immediately before or during treatment to check the accuracy and precision of the treatment area, which is important when near to critical structures, such as the spinal cord or optic nerve</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People who travel to receive PBT, often respond well, but these are ‘optimally chosen candidates’ who are more likely to do well</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More research is needed to establish: </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Whether PBT is more effective than conventional radiotherapy (or even equally as effective)</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 xml:space="preserve">If long-term effects within the field of radiation are reduced </w:t>
      </w:r>
    </w:p>
    <w:p w:rsidR="00C70CCA" w:rsidRPr="00BA3914" w:rsidRDefault="00C70CCA" w:rsidP="00BA3914">
      <w:pPr>
        <w:pStyle w:val="ListParagraph"/>
        <w:widowControl w:val="0"/>
        <w:numPr>
          <w:ilvl w:val="0"/>
          <w:numId w:val="17"/>
        </w:numPr>
        <w:spacing w:after="200" w:line="276" w:lineRule="auto"/>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The long-term survival data for different tumour types</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Who can have PBT?</w:t>
      </w:r>
    </w:p>
    <w:p w:rsidR="00C70CCA" w:rsidRPr="00C70CCA" w:rsidRDefault="00C70CCA" w:rsidP="00773D72">
      <w:pPr>
        <w:widowControl w:val="0"/>
        <w:spacing w:after="200" w:line="276" w:lineRule="auto"/>
        <w:rPr>
          <w:rFonts w:ascii="Arial" w:eastAsia="Times New Roman" w:hAnsi="Arial" w:cs="Arial"/>
          <w:kern w:val="28"/>
          <w:sz w:val="28"/>
          <w:szCs w:val="28"/>
          <w:u w:val="single"/>
          <w:lang w:eastAsia="en-GB"/>
          <w14:cntxtAlts/>
        </w:rPr>
      </w:pPr>
      <w:r w:rsidRPr="00C70CCA">
        <w:rPr>
          <w:rFonts w:ascii="Arial" w:eastAsia="Times New Roman" w:hAnsi="Arial" w:cs="Arial"/>
          <w:kern w:val="28"/>
          <w:sz w:val="28"/>
          <w:szCs w:val="28"/>
          <w:lang w:eastAsia="en-GB"/>
          <w14:cntxtAlts/>
        </w:rPr>
        <w:t xml:space="preserve">PBT is not suitable for everyone. Whether you or your child can have PBT depends on many factors.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Brain tumour type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is not suitable for all types of brain tumour. It works best for smaller tumours and those where the edges are clearly defined.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also useful where the tumour is close to very important structures like the spinal cord or optic nerve, or when it is important to reduce the damage caused to surrounding normal tissue as much as possible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e.g. brain tumours in young children whose brains are still developing.</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is a nationally approved list of tumour types that are suitable for referral.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regards to brain tumours, these include:</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Children, teenagers and young adults:</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Ependymoma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Optic pathway and other selected low grade glioma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Craniopharyngioma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Pineal parenchymal tumours (not Pineoblastoma)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lastRenderedPageBreak/>
        <w:t>Adults:</w:t>
      </w:r>
    </w:p>
    <w:p w:rsidR="00C70CCA" w:rsidRPr="004B63BB" w:rsidRDefault="00C70CCA" w:rsidP="00A86D37">
      <w:pPr>
        <w:pStyle w:val="ListParagraph"/>
        <w:widowControl w:val="0"/>
        <w:numPr>
          <w:ilvl w:val="1"/>
          <w:numId w:val="21"/>
        </w:numPr>
        <w:spacing w:after="12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4B63BB">
      <w:pPr>
        <w:pStyle w:val="ListParagraph"/>
        <w:widowControl w:val="0"/>
        <w:numPr>
          <w:ilvl w:val="1"/>
          <w:numId w:val="21"/>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Though not on the approved list, PBT has sometimes been used to treat medulloblastomas in children.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diagnosis alone is not enough. PBT will only be given </w:t>
      </w:r>
      <w:r w:rsidRPr="00C70CCA">
        <w:rPr>
          <w:rFonts w:ascii="Arial" w:eastAsia="Times New Roman" w:hAnsi="Arial" w:cs="Arial"/>
          <w:kern w:val="28"/>
          <w:sz w:val="28"/>
          <w:szCs w:val="28"/>
          <w:lang w:eastAsia="en-GB"/>
          <w14:cntxtAlts/>
        </w:rPr>
        <w:br/>
        <w:t xml:space="preserve">if it is thought it will give a significant advantage over conventional radiotherapy.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Other factors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many factors which wil</w:t>
      </w:r>
      <w:r w:rsidR="004B63BB">
        <w:rPr>
          <w:rFonts w:ascii="Arial" w:eastAsia="Times New Roman" w:hAnsi="Arial" w:cs="Arial"/>
          <w:kern w:val="28"/>
          <w:sz w:val="28"/>
          <w:szCs w:val="28"/>
          <w:lang w:eastAsia="en-GB"/>
          <w14:cntxtAlts/>
        </w:rPr>
        <w:t xml:space="preserve">l affect whether PBT will give </w:t>
      </w:r>
      <w:r w:rsidRPr="00C70CCA">
        <w:rPr>
          <w:rFonts w:ascii="Arial" w:eastAsia="Times New Roman" w:hAnsi="Arial" w:cs="Arial"/>
          <w:kern w:val="28"/>
          <w:sz w:val="28"/>
          <w:szCs w:val="28"/>
          <w:lang w:eastAsia="en-GB"/>
          <w14:cntxtAlts/>
        </w:rPr>
        <w:t>an advantage over conventional radiotherapy. These include: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(Referral abroad may delay the giving of radiotherapy for longer than the health professionals would advise)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 in relation to other treatments, such as chemotherapy</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most important that PBT seamlessly links with surgery and chemotherapy. Disr</w:t>
      </w:r>
      <w:r w:rsidR="004B63BB">
        <w:rPr>
          <w:rFonts w:ascii="Arial" w:eastAsia="Times New Roman" w:hAnsi="Arial" w:cs="Arial"/>
          <w:kern w:val="28"/>
          <w:sz w:val="28"/>
          <w:szCs w:val="28"/>
          <w:lang w:eastAsia="en-GB"/>
          <w14:cntxtAlts/>
        </w:rPr>
        <w:t xml:space="preserve">uption in the pathway, and the </w:t>
      </w:r>
      <w:r w:rsidRPr="00C70CCA">
        <w:rPr>
          <w:rFonts w:ascii="Arial" w:eastAsia="Times New Roman" w:hAnsi="Arial" w:cs="Arial"/>
          <w:kern w:val="28"/>
          <w:sz w:val="28"/>
          <w:szCs w:val="28"/>
          <w:lang w:eastAsia="en-GB"/>
          <w14:cntxtAlts/>
        </w:rPr>
        <w:t>resulting delays, can lead to less intensive therapy and a reduction in tumour control. This could counteract any longer term benefits. This is particularly important in the treatment of high grade, ‘malignant’ brain tumours, such as medulloblastoma)</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Where the tumour is within the brain</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radiation needs to be given</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Patient age and how well they are otherwise</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of the tumour has been removed by surgery</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Ability to travel (as PBT is currently not available in the UK)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As a result, if your child or you has a diagnosis on the approved list, PBT may still not be the best radiotherapy option.  </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The other thing to bear in mind is that as PBT is a relatively new therapy and, although it may cause less damage to healthy tissue, it has yet to be proved conclusively that it is as good at destroying tumour cells as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(However, a recent study did find that it had similar survival outcomes to conventional radiotherapy in medulloblastomas, but there remains no evidence that it provides better results than conventional radiotherapy.)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Cancer Research UK estimates that only one in 100 people with cancer would be suitable for PBT (and that is people with all types of cancer). It is therefore important for people to avoid an exaggerated impression of the potential benefits.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discuss the various treatment options available to you or you</w:t>
      </w:r>
      <w:r w:rsidR="004B63BB">
        <w:rPr>
          <w:rFonts w:ascii="Arial" w:eastAsia="Times New Roman" w:hAnsi="Arial" w:cs="Arial"/>
          <w:kern w:val="28"/>
          <w:sz w:val="28"/>
          <w:szCs w:val="28"/>
          <w:lang w:eastAsia="en-GB"/>
          <w14:cntxtAlts/>
        </w:rPr>
        <w:t xml:space="preserve">r child with </w:t>
      </w:r>
      <w:r w:rsidRPr="00C70CCA">
        <w:rPr>
          <w:rFonts w:ascii="Arial" w:eastAsia="Times New Roman" w:hAnsi="Arial" w:cs="Arial"/>
          <w:kern w:val="28"/>
          <w:sz w:val="28"/>
          <w:szCs w:val="28"/>
          <w:lang w:eastAsia="en-GB"/>
          <w14:cntxtAlts/>
        </w:rPr>
        <w:t>your Clinical Oncologist to make an informed decision about the right course of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If you are unhappy about a decision not to give PBT, you can always ask for a second opinion from another health professional. This can feel a bit daunting, but please remember that although you do not have a legal right to a second opinion, a healthcare professional will rarely refuse to refer you for one. Asking for a second opinion will not affect your treatment. </w:t>
      </w:r>
    </w:p>
    <w:p w:rsidR="00C70CCA" w:rsidRDefault="00C70CCA" w:rsidP="00773D72">
      <w:pPr>
        <w:widowControl w:val="0"/>
        <w:spacing w:after="200" w:line="276" w:lineRule="auto"/>
        <w:rPr>
          <w:rFonts w:ascii="Arial" w:eastAsia="Times New Roman" w:hAnsi="Arial" w:cs="Arial"/>
          <w:b/>
          <w:bCs/>
          <w:i/>
          <w:iCs/>
          <w:kern w:val="28"/>
          <w:sz w:val="28"/>
          <w:szCs w:val="28"/>
          <w:lang w:eastAsia="en-GB"/>
          <w14:cntxtAlts/>
        </w:rPr>
      </w:pPr>
      <w:r w:rsidRPr="009F50D0">
        <w:rPr>
          <w:rFonts w:ascii="Arial" w:eastAsia="Times New Roman" w:hAnsi="Arial" w:cs="Arial"/>
          <w:kern w:val="28"/>
          <w:sz w:val="28"/>
          <w:szCs w:val="28"/>
          <w:lang w:eastAsia="en-GB"/>
          <w14:cntxtAlts/>
        </w:rPr>
        <w:t xml:space="preserve">Your GP or your neuro-oncologist can help to arrange a second opinion. Or if you have any concerns or want to know how to ask for a second opinion, please talk to us via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- 0800 800 0004 or s</w:t>
      </w:r>
      <w:r w:rsidRPr="009F50D0">
        <w:rPr>
          <w:rFonts w:ascii="Arial" w:eastAsia="Times New Roman" w:hAnsi="Arial" w:cs="Arial"/>
          <w:b/>
          <w:bCs/>
          <w:i/>
          <w:iCs/>
          <w:kern w:val="28"/>
          <w:sz w:val="28"/>
          <w:szCs w:val="28"/>
          <w:lang w:eastAsia="en-GB"/>
          <w14:cntxtAlts/>
        </w:rPr>
        <w:t xml:space="preserve">upport@thebraintumourcharity.org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happens next if our oncologist considers PBT to be suitable?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Clinical Oncologist feels that PBT may be suitable for you/your child, they will, with your agreement, refer your/your child’s case to the Proton Clinical Reference Panel (PCRP) of the UK Proton Overseas Programme for consideration. This is the same for patients from England, Wales, Scotland and Northern Ireland.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kern w:val="28"/>
          <w:sz w:val="28"/>
          <w:szCs w:val="28"/>
          <w:lang w:eastAsia="en-GB"/>
          <w14:cntxtAlts/>
        </w:rPr>
        <w:t xml:space="preserve">There is a strict set of criteria that a patient </w:t>
      </w:r>
      <w:r w:rsidRPr="00C70CCA">
        <w:rPr>
          <w:rFonts w:ascii="Arial" w:eastAsia="Times New Roman" w:hAnsi="Arial" w:cs="Arial"/>
          <w:b/>
          <w:bCs/>
          <w:kern w:val="28"/>
          <w:sz w:val="28"/>
          <w:szCs w:val="28"/>
          <w:u w:val="single"/>
          <w:lang w:eastAsia="en-GB"/>
          <w14:cntxtAlts/>
        </w:rPr>
        <w:t>must</w:t>
      </w:r>
      <w:r w:rsidRPr="00C70CCA">
        <w:rPr>
          <w:rFonts w:ascii="Arial" w:eastAsia="Times New Roman" w:hAnsi="Arial" w:cs="Arial"/>
          <w:b/>
          <w:bCs/>
          <w:kern w:val="28"/>
          <w:sz w:val="28"/>
          <w:szCs w:val="28"/>
          <w:lang w:eastAsia="en-GB"/>
          <w14:cntxtAlts/>
        </w:rPr>
        <w:t xml:space="preserve"> fulfil for </w:t>
      </w:r>
      <w:r w:rsidRPr="00C70CCA">
        <w:rPr>
          <w:rFonts w:ascii="Arial" w:eastAsia="Times New Roman" w:hAnsi="Arial" w:cs="Arial"/>
          <w:b/>
          <w:bCs/>
          <w:kern w:val="28"/>
          <w:sz w:val="28"/>
          <w:szCs w:val="28"/>
          <w:lang w:eastAsia="en-GB"/>
          <w14:cntxtAlts/>
        </w:rPr>
        <w:br/>
        <w:t xml:space="preserve">a referral for PBT to be made. Funding for treatment will not be approved outside these strict criteria. </w:t>
      </w:r>
      <w:r w:rsidRPr="00C70CCA">
        <w:rPr>
          <w:rFonts w:ascii="Arial" w:eastAsia="Times New Roman" w:hAnsi="Arial" w:cs="Arial"/>
          <w:kern w:val="28"/>
          <w:sz w:val="28"/>
          <w:szCs w:val="28"/>
          <w:lang w:eastAsia="en-GB"/>
          <w14:cntxtAlts/>
        </w:rPr>
        <w:t>It is also unlikely that the treatment will be successful if these criteria are not filled.</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Referral process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referral to the panel must be supported by the local MDT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(Multi-Disciplinary Team) and made by a Consultant Clinical Oncologist who has seen and assessed you/your child and who has discussed it with you.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The consultant completes a referral form and sends your/your child’s medical records, including images of the tumour, to the PRCP. They will decide if PBT will be of more benefit compared to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This process generally takes at least two weeks, but can be longer if the panel needs to query any of the information they receive. Your consultant will inform you of their decision.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In Scotland the Clinical Oncologist refers first to the Scottish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Non-Standard Radiotherapy Advisors, who dec</w:t>
      </w:r>
      <w:r w:rsidR="004B63BB">
        <w:rPr>
          <w:rFonts w:ascii="Arial" w:eastAsia="Times New Roman" w:hAnsi="Arial" w:cs="Arial"/>
          <w:kern w:val="28"/>
          <w:sz w:val="28"/>
          <w:szCs w:val="28"/>
          <w:lang w:eastAsia="en-GB"/>
          <w14:cntxtAlts/>
        </w:rPr>
        <w:t xml:space="preserve">ide whether to refer on to the </w:t>
      </w:r>
      <w:r w:rsidRPr="00C70CCA">
        <w:rPr>
          <w:rFonts w:ascii="Arial" w:eastAsia="Times New Roman" w:hAnsi="Arial" w:cs="Arial"/>
          <w:kern w:val="28"/>
          <w:sz w:val="28"/>
          <w:szCs w:val="28"/>
          <w:lang w:eastAsia="en-GB"/>
          <w14:cntxtAlts/>
        </w:rPr>
        <w:t>PCRP.  In Wales, Northern I</w:t>
      </w:r>
      <w:r w:rsidR="004B63BB">
        <w:rPr>
          <w:rFonts w:ascii="Arial" w:eastAsia="Times New Roman" w:hAnsi="Arial" w:cs="Arial"/>
          <w:kern w:val="28"/>
          <w:sz w:val="28"/>
          <w:szCs w:val="28"/>
          <w:lang w:eastAsia="en-GB"/>
          <w14:cntxtAlts/>
        </w:rPr>
        <w:t xml:space="preserve">reland, </w:t>
      </w:r>
      <w:r w:rsidRPr="00C70CCA">
        <w:rPr>
          <w:rFonts w:ascii="Arial" w:eastAsia="Times New Roman" w:hAnsi="Arial" w:cs="Arial"/>
          <w:kern w:val="28"/>
          <w:sz w:val="28"/>
          <w:szCs w:val="28"/>
          <w:lang w:eastAsia="en-GB"/>
          <w14:cntxtAlts/>
        </w:rPr>
        <w:t>the Channel Islands and the Isle of Man, fundin</w:t>
      </w:r>
      <w:r w:rsidR="004B63BB">
        <w:rPr>
          <w:rFonts w:ascii="Arial" w:eastAsia="Times New Roman" w:hAnsi="Arial" w:cs="Arial"/>
          <w:kern w:val="28"/>
          <w:sz w:val="28"/>
          <w:szCs w:val="28"/>
          <w:lang w:eastAsia="en-GB"/>
          <w14:cntxtAlts/>
        </w:rPr>
        <w:t xml:space="preserve">g also has to be agreed by the </w:t>
      </w:r>
      <w:r w:rsidRPr="00C70CCA">
        <w:rPr>
          <w:rFonts w:ascii="Arial" w:eastAsia="Times New Roman" w:hAnsi="Arial" w:cs="Arial"/>
          <w:kern w:val="28"/>
          <w:sz w:val="28"/>
          <w:szCs w:val="28"/>
          <w:lang w:eastAsia="en-GB"/>
          <w14:cntxtAlts/>
        </w:rPr>
        <w:t>local health boards/trusts.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PBT is approved by the panel, your (or your child’s) medical records and tumour images will then be sent by your consultant to one of the approved treatment centres abr</w:t>
      </w:r>
      <w:r w:rsidR="004B63BB">
        <w:rPr>
          <w:rFonts w:ascii="Arial" w:eastAsia="Times New Roman" w:hAnsi="Arial" w:cs="Arial"/>
          <w:kern w:val="28"/>
          <w:sz w:val="28"/>
          <w:szCs w:val="28"/>
          <w:lang w:eastAsia="en-GB"/>
          <w14:cntxtAlts/>
        </w:rPr>
        <w:t xml:space="preserve">oad. The treatment centre will </w:t>
      </w:r>
      <w:r w:rsidRPr="00C70CCA">
        <w:rPr>
          <w:rFonts w:ascii="Arial" w:eastAsia="Times New Roman" w:hAnsi="Arial" w:cs="Arial"/>
          <w:kern w:val="28"/>
          <w:sz w:val="28"/>
          <w:szCs w:val="28"/>
          <w:lang w:eastAsia="en-GB"/>
          <w14:cntxtAlts/>
        </w:rPr>
        <w:t xml:space="preserve">discuss and review the case and make the final decision about whether </w:t>
      </w:r>
      <w:r w:rsidR="004B63BB">
        <w:rPr>
          <w:rFonts w:ascii="Arial" w:eastAsia="Times New Roman" w:hAnsi="Arial" w:cs="Arial"/>
          <w:kern w:val="28"/>
          <w:sz w:val="28"/>
          <w:szCs w:val="28"/>
          <w:lang w:eastAsia="en-GB"/>
          <w14:cntxtAlts/>
        </w:rPr>
        <w:t xml:space="preserve">PBT treatment will be offered. </w:t>
      </w:r>
      <w:r w:rsidRPr="00C70CCA">
        <w:rPr>
          <w:rFonts w:ascii="Arial" w:eastAsia="Times New Roman" w:hAnsi="Arial" w:cs="Arial"/>
          <w:kern w:val="28"/>
          <w:sz w:val="28"/>
          <w:szCs w:val="28"/>
          <w:lang w:eastAsia="en-GB"/>
          <w14:cntxtAlts/>
        </w:rPr>
        <w:t xml:space="preserve">They will then inform your health team.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This part of the process can take up to three weeks. Additional tests to help assess your/your child’s suitability may be requested. Sometimes further surgery in the UK is also requested before PBT can be offered.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treating centre approves treatment, then your local NHS Trust will contact you to discuss travel arrangements and make sure you have the appropriate travel documents (passports, visas, insurance etc.). This part of the process, including arranging travel, can mean it is another three weeks before you arrive at the treatment centre.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Consultations, a planning scan and the actual planning of the treatment will then be done. This can take up to three weeks.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important to realise, therefore, that the whole referral process, from when your consultant suggests this could be appropriate treatment to receiving the first PBT, can take nearly three months (11 weeks). Also, at any stage, the case can be re</w:t>
      </w:r>
      <w:r w:rsidR="004B63BB">
        <w:rPr>
          <w:rFonts w:ascii="Arial" w:eastAsia="Times New Roman" w:hAnsi="Arial" w:cs="Arial"/>
          <w:kern w:val="28"/>
          <w:sz w:val="28"/>
          <w:szCs w:val="28"/>
          <w:lang w:eastAsia="en-GB"/>
          <w14:cntxtAlts/>
        </w:rPr>
        <w:t>fused</w:t>
      </w:r>
      <w:r w:rsidRPr="00C70CCA">
        <w:rPr>
          <w:rFonts w:ascii="Arial" w:eastAsia="Times New Roman" w:hAnsi="Arial" w:cs="Arial"/>
          <w:kern w:val="28"/>
          <w:sz w:val="28"/>
          <w:szCs w:val="28"/>
          <w:lang w:eastAsia="en-GB"/>
          <w14:cntxtAlts/>
        </w:rPr>
        <w:t xml:space="preserve"> on the grounds of PBT not being the best option for you/your child.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Where can I have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At the moment, brain tumours are not treated with PBT in the UK, as UK hospitals do not have</w:t>
      </w:r>
      <w:r w:rsidR="004B63BB">
        <w:rPr>
          <w:rFonts w:ascii="Arial" w:eastAsia="Times New Roman" w:hAnsi="Arial" w:cs="Arial"/>
          <w:kern w:val="28"/>
          <w:sz w:val="28"/>
          <w:szCs w:val="28"/>
          <w:lang w:eastAsia="en-GB"/>
          <w14:cntxtAlts/>
        </w:rPr>
        <w:t xml:space="preserve"> appropriate PBT machines. </w:t>
      </w:r>
      <w:r w:rsidRPr="00C70CCA">
        <w:rPr>
          <w:rFonts w:ascii="Arial" w:eastAsia="Times New Roman" w:hAnsi="Arial" w:cs="Arial"/>
          <w:kern w:val="28"/>
          <w:sz w:val="28"/>
          <w:szCs w:val="28"/>
          <w:lang w:eastAsia="en-GB"/>
          <w14:cntxtAlts/>
        </w:rPr>
        <w:t xml:space="preserve">(Current UK PBT machines are low energy machines and cannot deliver the protons at a high enough energy to reach the depth in the body where brain tumours are situated.)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However, the NHS will refer appropriate cases to </w:t>
      </w:r>
      <w:r w:rsidRPr="00C70CCA">
        <w:rPr>
          <w:rFonts w:ascii="Arial" w:eastAsia="Times New Roman" w:hAnsi="Arial" w:cs="Arial"/>
          <w:kern w:val="28"/>
          <w:sz w:val="28"/>
          <w:szCs w:val="28"/>
          <w:u w:val="single"/>
          <w:lang w:eastAsia="en-GB"/>
          <w14:cntxtAlts/>
        </w:rPr>
        <w:t>approved</w:t>
      </w:r>
      <w:r w:rsidRPr="00C70CCA">
        <w:rPr>
          <w:rFonts w:ascii="Arial" w:eastAsia="Times New Roman" w:hAnsi="Arial" w:cs="Arial"/>
          <w:kern w:val="28"/>
          <w:sz w:val="28"/>
          <w:szCs w:val="28"/>
          <w:lang w:eastAsia="en-GB"/>
          <w14:cntxtAlts/>
        </w:rPr>
        <w:t xml:space="preserve"> treatment centres in the USA or Europe (Switzerland). Children are normally treated in the USA.</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other (private) centres overseas, but people/parents should be aware that these can be expensive, may not have sufficiently trained staff and often don’t o</w:t>
      </w:r>
      <w:r w:rsidR="004B63BB">
        <w:rPr>
          <w:rFonts w:ascii="Arial" w:eastAsia="Times New Roman" w:hAnsi="Arial" w:cs="Arial"/>
          <w:kern w:val="28"/>
          <w:sz w:val="28"/>
          <w:szCs w:val="28"/>
          <w:lang w:eastAsia="en-GB"/>
          <w14:cntxtAlts/>
        </w:rPr>
        <w:t xml:space="preserve">ffer other treatments, such as </w:t>
      </w:r>
      <w:r w:rsidRPr="00C70CCA">
        <w:rPr>
          <w:rFonts w:ascii="Arial" w:eastAsia="Times New Roman" w:hAnsi="Arial" w:cs="Arial"/>
          <w:kern w:val="28"/>
          <w:sz w:val="28"/>
          <w:szCs w:val="28"/>
          <w:lang w:eastAsia="en-GB"/>
          <w14:cntxtAlts/>
        </w:rPr>
        <w:t>chemotherapy, which may be required alongside the PBT. The lack of these additional treatments could have an effect on the overall effectiveness of the treatment.</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t>The NHS is planning to open two PBT centres suitable for treating brain tumours in the UK. One at The Christie in Manchester (due to open in 2018) and one at UCLH (University College London Hospital) in London, which is expected to treat patients by 2019. (</w:t>
      </w:r>
      <w:r w:rsidRPr="00C70CCA">
        <w:rPr>
          <w:rFonts w:ascii="Arial" w:eastAsia="Times New Roman" w:hAnsi="Arial" w:cs="Arial"/>
          <w:i/>
          <w:iCs/>
          <w:kern w:val="28"/>
          <w:sz w:val="28"/>
          <w:szCs w:val="28"/>
          <w:lang w:eastAsia="en-GB"/>
          <w14:cntxtAlts/>
        </w:rPr>
        <w:t>Please note that these dates may be subject to change.)</w:t>
      </w:r>
    </w:p>
    <w:p w:rsidR="00667D6E"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Several private companies have also announced they plan to open facilities, in Newport, Newcastle and London, possibly as early as 2016.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However, it is not certain:</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How many NHS patients will be able to use these </w:t>
      </w:r>
      <w:r w:rsidRPr="004B63BB">
        <w:rPr>
          <w:rFonts w:ascii="Arial" w:eastAsia="Times New Roman" w:hAnsi="Arial" w:cs="Arial"/>
          <w:kern w:val="28"/>
          <w:sz w:val="28"/>
          <w:szCs w:val="28"/>
          <w:lang w:eastAsia="en-GB"/>
          <w14:cntxtAlts/>
        </w:rPr>
        <w:br/>
        <w:t>private facilities</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easy it will be to integrate this treatment with the patient’s overall care, which will remain with the main treating hospital</w:t>
      </w:r>
    </w:p>
    <w:p w:rsidR="00C70CCA" w:rsidRPr="004B63BB" w:rsidRDefault="00C70CCA" w:rsidP="004B63BB">
      <w:pPr>
        <w:pStyle w:val="ListParagraph"/>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(This is particularly important in the treatment of children)</w:t>
      </w:r>
    </w:p>
    <w:p w:rsidR="00C70CCA" w:rsidRPr="004B63BB" w:rsidRDefault="00C70CCA" w:rsidP="004B63BB">
      <w:pPr>
        <w:pStyle w:val="ListParagraph"/>
        <w:numPr>
          <w:ilvl w:val="0"/>
          <w:numId w:val="30"/>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Whether patients treated there will be able to take part in clinical trials</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Will I have to pay for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NHS will cover the cost of PBT treatment at the approved treatment centres in the USA and Switzerland. It will also fund economy travel and approved accommodation for the patient and one to two </w:t>
      </w:r>
      <w:r w:rsidR="004B63BB">
        <w:rPr>
          <w:rFonts w:ascii="Arial" w:eastAsia="Times New Roman" w:hAnsi="Arial" w:cs="Arial"/>
          <w:kern w:val="28"/>
          <w:sz w:val="28"/>
          <w:szCs w:val="28"/>
          <w:lang w:eastAsia="en-GB"/>
          <w14:cntxtAlts/>
        </w:rPr>
        <w:t>c</w:t>
      </w:r>
      <w:r w:rsidRPr="00C70CCA">
        <w:rPr>
          <w:rFonts w:ascii="Arial" w:eastAsia="Times New Roman" w:hAnsi="Arial" w:cs="Arial"/>
          <w:kern w:val="28"/>
          <w:sz w:val="28"/>
          <w:szCs w:val="28"/>
          <w:lang w:eastAsia="en-GB"/>
          <w14:cntxtAlts/>
        </w:rPr>
        <w:t>arer(s)/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parent(s) accompanying them.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accommodation has to be approved by the treatment centre. The number of carers/parents funded will depend on the age of the patient. If aged over 16 years, only one carer/parent will be funded, except in exceptional circumstances.</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NHS will NOT fund any meals or refreshments, nor any upgrades to travel or accommodation.</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lastRenderedPageBreak/>
        <w:t xml:space="preserve">If you live in England, NHS England pays for treatment and your travel and accommodation costs.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 xml:space="preserve">If you live in Scotland, NHS England will pay for treatment, plus your travel and accommodation costs, then they claim the money back from NHS Scotland.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If you live in Wales or Northern Ireland, your consultant will contact your local health board/trust directly about funding for treatment, travel and accommodation costs.</w:t>
      </w:r>
    </w:p>
    <w:p w:rsidR="00C70CCA" w:rsidRPr="009F50D0"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w:t>
      </w:r>
      <w:r w:rsidRPr="009F50D0">
        <w:rPr>
          <w:rFonts w:ascii="Arial" w:eastAsia="Times New Roman" w:hAnsi="Arial" w:cs="Arial"/>
          <w:kern w:val="28"/>
          <w:sz w:val="28"/>
          <w:szCs w:val="28"/>
          <w:lang w:eastAsia="en-GB"/>
          <w14:cntxtAlts/>
        </w:rPr>
        <w:t xml:space="preserve">If you need help with associated essential costs not covered by the NHS, contact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xml:space="preserve">about sources of grants and other financial help that may be available.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support@thebraintumourcharity.org </w:t>
      </w:r>
      <w:r w:rsidRPr="00C70CCA">
        <w:rPr>
          <w:rFonts w:ascii="Arial" w:eastAsia="Times New Roman" w:hAnsi="Arial" w:cs="Arial"/>
          <w:kern w:val="28"/>
          <w:sz w:val="28"/>
          <w:szCs w:val="28"/>
          <w:lang w:eastAsia="en-GB"/>
          <w14:cntxtAlts/>
        </w:rPr>
        <w:t xml:space="preserve">or 0808 800 0004.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Alternatively, your local neuro-oncology centre may have access to charitable funding.</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else will I need?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treatment centre you have been referred to will contact you about arranging travel and accommodation and also transport whilst you are abroad.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make sure you have:</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Up-to-date passports</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at least 6 months travel time remaining)</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Appropriate visas and travel insurance</w:t>
      </w:r>
    </w:p>
    <w:p w:rsidR="00C70CCA" w:rsidRPr="00C70CCA" w:rsidRDefault="00667D6E" w:rsidP="004B63BB">
      <w:pPr>
        <w:spacing w:after="200" w:line="276" w:lineRule="auto"/>
        <w:ind w:left="426"/>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t>(For</w:t>
      </w:r>
      <w:r w:rsidR="00C70CCA" w:rsidRPr="00C70CCA">
        <w:rPr>
          <w:rFonts w:ascii="Arial" w:eastAsia="Times New Roman" w:hAnsi="Arial" w:cs="Arial"/>
          <w:kern w:val="28"/>
          <w:sz w:val="28"/>
          <w:szCs w:val="28"/>
          <w:lang w:eastAsia="en-GB"/>
          <w14:cntxtAlts/>
        </w:rPr>
        <w:t xml:space="preserve"> the USA, you will need an Electronic System for Travel Authorisation (ESTA) visa, completed at least 72 hours before travel)</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(Travel insurance will be refunded if you are going to the USA, but not to Europe. In Europe you need a European Health Insurance Card (EHIC) for each person travelling - this entitles you to state-provided medical treatment within the country you are visiting)</w:t>
      </w:r>
    </w:p>
    <w:p w:rsidR="00C70CCA" w:rsidRPr="004B63BB" w:rsidRDefault="00C70CCA" w:rsidP="004B63BB">
      <w:pPr>
        <w:pStyle w:val="ListParagraph"/>
        <w:numPr>
          <w:ilvl w:val="0"/>
          <w:numId w:val="30"/>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Any medical supplies you/ your child need</w:t>
      </w:r>
    </w:p>
    <w:p w:rsidR="00C70CCA" w:rsidRPr="004B63BB" w:rsidRDefault="00C70CCA" w:rsidP="004B63BB">
      <w:pPr>
        <w:pStyle w:val="ListParagraph"/>
        <w:numPr>
          <w:ilvl w:val="1"/>
          <w:numId w:val="13"/>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Driving licence (if you intend to drive) and for the USA, an International Driving Permit - you can buy these from the Post Office</w:t>
      </w:r>
    </w:p>
    <w:p w:rsidR="00C70CCA" w:rsidRPr="00C70CCA" w:rsidRDefault="00C70CCA" w:rsidP="00773D72">
      <w:pPr>
        <w:spacing w:after="200" w:line="276" w:lineRule="auto"/>
        <w:ind w:left="16"/>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t xml:space="preserve">For additional items and arrangements you need to consider, please see the </w:t>
      </w:r>
      <w:r w:rsidRPr="00C70CCA">
        <w:rPr>
          <w:rFonts w:ascii="Arial" w:eastAsia="Times New Roman" w:hAnsi="Arial" w:cs="Arial"/>
          <w:b/>
          <w:i/>
          <w:iCs/>
          <w:kern w:val="28"/>
          <w:sz w:val="28"/>
          <w:szCs w:val="28"/>
          <w:lang w:eastAsia="en-GB"/>
          <w14:cntxtAlts/>
        </w:rPr>
        <w:t>Resources</w:t>
      </w:r>
      <w:r w:rsidRPr="00C70CCA">
        <w:rPr>
          <w:rFonts w:ascii="Arial" w:eastAsia="Times New Roman" w:hAnsi="Arial" w:cs="Arial"/>
          <w:i/>
          <w:iCs/>
          <w:kern w:val="28"/>
          <w:sz w:val="28"/>
          <w:szCs w:val="28"/>
          <w:lang w:eastAsia="en-GB"/>
          <w14:cntxtAlts/>
        </w:rPr>
        <w:t xml:space="preserve"> </w:t>
      </w:r>
      <w:r w:rsidRPr="00C70CCA">
        <w:rPr>
          <w:rFonts w:ascii="Arial" w:eastAsia="Times New Roman" w:hAnsi="Arial" w:cs="Arial"/>
          <w:kern w:val="28"/>
          <w:sz w:val="28"/>
          <w:szCs w:val="28"/>
          <w:lang w:eastAsia="en-GB"/>
          <w14:cntxtAlts/>
        </w:rPr>
        <w:t>section at the end of this fact sheet</w:t>
      </w:r>
      <w:r w:rsidRPr="00C70CCA">
        <w:rPr>
          <w:rFonts w:ascii="Arial" w:eastAsia="Times New Roman" w:hAnsi="Arial" w:cs="Arial"/>
          <w:i/>
          <w:iCs/>
          <w:kern w:val="28"/>
          <w:sz w:val="28"/>
          <w:szCs w:val="28"/>
          <w:lang w:eastAsia="en-GB"/>
          <w14:cntxtAlts/>
        </w:rPr>
        <w: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lastRenderedPageBreak/>
        <w:t>What does PBT involve?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will be several appointments at the treatment centre before you or your child starts the PBT.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These include chances to discuss the treatment, what to expect and any possible side-effe</w:t>
      </w:r>
      <w:r w:rsidR="004B63BB">
        <w:rPr>
          <w:rFonts w:ascii="Arial" w:eastAsia="Times New Roman" w:hAnsi="Arial" w:cs="Arial"/>
          <w:kern w:val="28"/>
          <w:sz w:val="28"/>
          <w:szCs w:val="28"/>
          <w:lang w:eastAsia="en-GB"/>
          <w14:cntxtAlts/>
        </w:rPr>
        <w:t xml:space="preserve">cts, as well as a planning scan </w:t>
      </w:r>
      <w:r w:rsidRPr="00C70CCA">
        <w:rPr>
          <w:rFonts w:ascii="Arial" w:eastAsia="Times New Roman" w:hAnsi="Arial" w:cs="Arial"/>
          <w:kern w:val="28"/>
          <w:sz w:val="28"/>
          <w:szCs w:val="28"/>
          <w:lang w:eastAsia="en-GB"/>
          <w14:cntxtAlts/>
        </w:rPr>
        <w:t>(to locate the tumour accurately) and the making of a treatment mask or other means of making sure your/your child stays still and in the same position during treatment. Young children may need to have a general anaesthetic each day of treatment to make sure they stay still.</w:t>
      </w:r>
    </w:p>
    <w:p w:rsidR="00C70CCA" w:rsidRPr="00C70CCA" w:rsidRDefault="00C70CCA" w:rsidP="004B63BB">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planning scan, such as a CT or MRI scan (please see factsheet on </w:t>
      </w:r>
      <w:r w:rsidRPr="00C70CCA">
        <w:rPr>
          <w:rFonts w:ascii="Arial" w:eastAsia="Times New Roman" w:hAnsi="Arial" w:cs="Arial"/>
          <w:i/>
          <w:iCs/>
          <w:kern w:val="28"/>
          <w:sz w:val="28"/>
          <w:szCs w:val="28"/>
          <w:lang w:eastAsia="en-GB"/>
          <w14:cntxtAlts/>
        </w:rPr>
        <w:t xml:space="preserve">Scans </w:t>
      </w:r>
      <w:r w:rsidRPr="00C70CCA">
        <w:rPr>
          <w:rFonts w:ascii="Arial" w:eastAsia="Times New Roman" w:hAnsi="Arial" w:cs="Arial"/>
          <w:kern w:val="28"/>
          <w:sz w:val="28"/>
          <w:szCs w:val="28"/>
          <w:lang w:eastAsia="en-GB"/>
          <w14:cntxtAlts/>
        </w:rPr>
        <w:t>for more information), is taken to assess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the tumour’s location and boundaries. This helps to plan the treatment and ensure the </w:t>
      </w:r>
      <w:r w:rsidR="004B63BB">
        <w:rPr>
          <w:rFonts w:ascii="Arial" w:eastAsia="Times New Roman" w:hAnsi="Arial" w:cs="Arial"/>
          <w:kern w:val="28"/>
          <w:sz w:val="28"/>
          <w:szCs w:val="28"/>
          <w:lang w:eastAsia="en-GB"/>
          <w14:cntxtAlts/>
        </w:rPr>
        <w:t>a</w:t>
      </w:r>
      <w:r w:rsidRPr="00C70CCA">
        <w:rPr>
          <w:rFonts w:ascii="Arial" w:eastAsia="Times New Roman" w:hAnsi="Arial" w:cs="Arial"/>
          <w:kern w:val="28"/>
          <w:sz w:val="28"/>
          <w:szCs w:val="28"/>
          <w:lang w:eastAsia="en-GB"/>
          <w14:cntxtAlts/>
        </w:rPr>
        <w:t>ccuracy of the beam targeting the tumour.</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mask will be custom-made from a mouldable sheet, which is soaked in warm water and laid on your face. It will feel a bit like having a warm flannel across your face. You will wear the mask during PBT sessions to help hold you in position and keep you still.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Some centres use tiny beads implanted under the skull (under anaesthesia) to act as pinpoints to ensure the head is located in the </w:t>
      </w:r>
      <w:r w:rsidR="00667D6E">
        <w:rPr>
          <w:rFonts w:ascii="Arial" w:eastAsia="Times New Roman" w:hAnsi="Arial" w:cs="Arial"/>
          <w:kern w:val="28"/>
          <w:sz w:val="28"/>
          <w:szCs w:val="28"/>
          <w:lang w:eastAsia="en-GB"/>
          <w14:cntxtAlts/>
        </w:rPr>
        <w:t>s</w:t>
      </w:r>
      <w:r w:rsidRPr="00C70CCA">
        <w:rPr>
          <w:rFonts w:ascii="Arial" w:eastAsia="Times New Roman" w:hAnsi="Arial" w:cs="Arial"/>
          <w:kern w:val="28"/>
          <w:sz w:val="28"/>
          <w:szCs w:val="28"/>
          <w:lang w:eastAsia="en-GB"/>
          <w14:cntxtAlts/>
        </w:rPr>
        <w:t>ame place instead of a mask.</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After these appointments there is usually a two week gap whilst the treatment plan is calculated and prepared specifically for you/your child.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To ensure that your treatment is planned and tailored to your individual needs, a specialised treatment team work together.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Includ</w:t>
      </w:r>
      <w:r w:rsidR="00667D6E">
        <w:rPr>
          <w:rFonts w:ascii="Arial" w:eastAsia="Times New Roman" w:hAnsi="Arial" w:cs="Arial"/>
          <w:kern w:val="28"/>
          <w:sz w:val="28"/>
          <w:szCs w:val="28"/>
          <w:lang w:eastAsia="en-GB"/>
          <w14:cntxtAlts/>
        </w:rPr>
        <w:t>ed in this team, you can expect</w:t>
      </w:r>
      <w:r w:rsidRPr="00C70CCA">
        <w:rPr>
          <w:rFonts w:ascii="Arial" w:eastAsia="Times New Roman" w:hAnsi="Arial" w:cs="Arial"/>
          <w:kern w:val="28"/>
          <w:sz w:val="28"/>
          <w:szCs w:val="28"/>
          <w:lang w:eastAsia="en-GB"/>
          <w14:cntxtAlts/>
        </w:rPr>
        <w:t>:</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oncologist (who specialises in using radiation to treat your/your child’s type of tumour)</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physicist (who helps with the planning of your treatment and ensures the equipment is working properly)</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therapist (who administers the PBT)</w:t>
      </w:r>
    </w:p>
    <w:p w:rsidR="00C70CCA" w:rsidRPr="00667D6E" w:rsidRDefault="00C70CCA" w:rsidP="00667D6E">
      <w:pPr>
        <w:pStyle w:val="ListParagraph"/>
        <w:widowControl w:val="0"/>
        <w:numPr>
          <w:ilvl w:val="1"/>
          <w:numId w:val="13"/>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Nurse (who you can speak to about any questions or </w:t>
      </w:r>
      <w:r w:rsidRPr="00667D6E">
        <w:rPr>
          <w:rFonts w:ascii="Arial" w:eastAsia="Times New Roman" w:hAnsi="Arial" w:cs="Arial"/>
          <w:kern w:val="28"/>
          <w:sz w:val="28"/>
          <w:szCs w:val="28"/>
          <w:lang w:eastAsia="en-GB"/>
          <w14:cntxtAlts/>
        </w:rPr>
        <w:br/>
        <w:t>concerns you may have)</w:t>
      </w: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C70CCA" w:rsidRPr="00C70CCA" w:rsidRDefault="00A86D37" w:rsidP="00773D72">
      <w:pPr>
        <w:widowControl w:val="0"/>
        <w:spacing w:after="200" w:line="276" w:lineRule="auto"/>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lastRenderedPageBreak/>
        <w:t>A</w:t>
      </w:r>
      <w:r w:rsidR="00C70CCA" w:rsidRPr="00C70CCA">
        <w:rPr>
          <w:rFonts w:ascii="Arial" w:eastAsia="Times New Roman" w:hAnsi="Arial" w:cs="Arial"/>
          <w:kern w:val="28"/>
          <w:sz w:val="28"/>
          <w:szCs w:val="28"/>
          <w:lang w:eastAsia="en-GB"/>
          <w14:cntxtAlts/>
        </w:rPr>
        <w:t>nd for children, there may also be:</w:t>
      </w:r>
    </w:p>
    <w:p w:rsidR="00C70CCA" w:rsidRPr="00667D6E" w:rsidRDefault="00C70CCA" w:rsidP="00667D6E">
      <w:pPr>
        <w:pStyle w:val="ListParagraph"/>
        <w:widowControl w:val="0"/>
        <w:numPr>
          <w:ilvl w:val="1"/>
          <w:numId w:val="31"/>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oncologist and their team (if chemotherapy </w:t>
      </w:r>
      <w:r w:rsidRPr="00667D6E">
        <w:rPr>
          <w:rFonts w:ascii="Arial" w:eastAsia="Times New Roman" w:hAnsi="Arial" w:cs="Arial"/>
          <w:kern w:val="28"/>
          <w:sz w:val="28"/>
          <w:szCs w:val="28"/>
          <w:lang w:eastAsia="en-GB"/>
          <w14:cntxtAlts/>
        </w:rPr>
        <w:br/>
        <w:t>is given alongside PBT)</w:t>
      </w:r>
    </w:p>
    <w:p w:rsidR="00A86D37" w:rsidRPr="00A86D37" w:rsidRDefault="00C70CCA" w:rsidP="00A86D37">
      <w:pPr>
        <w:pStyle w:val="ListParagraph"/>
        <w:widowControl w:val="0"/>
        <w:numPr>
          <w:ilvl w:val="1"/>
          <w:numId w:val="31"/>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anaesthetist (if a general anaesthetic needs </w:t>
      </w:r>
      <w:r w:rsidRPr="00667D6E">
        <w:rPr>
          <w:rFonts w:ascii="Arial" w:eastAsia="Times New Roman" w:hAnsi="Arial" w:cs="Arial"/>
          <w:kern w:val="28"/>
          <w:sz w:val="28"/>
          <w:szCs w:val="28"/>
          <w:lang w:eastAsia="en-GB"/>
          <w14:cntxtAlts/>
        </w:rPr>
        <w:br/>
        <w:t xml:space="preserve">to be given to ensure your child stays still and doesn’t </w:t>
      </w:r>
      <w:r w:rsidRPr="00667D6E">
        <w:rPr>
          <w:rFonts w:ascii="Arial" w:eastAsia="Times New Roman" w:hAnsi="Arial" w:cs="Arial"/>
          <w:kern w:val="28"/>
          <w:sz w:val="28"/>
          <w:szCs w:val="28"/>
          <w:lang w:eastAsia="en-GB"/>
          <w14:cntxtAlts/>
        </w:rPr>
        <w:br/>
        <w:t>become distressed)</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The PBT procedure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procedure is similar to other radiotherapy treatment:</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Wearing the mask, you/your child will be positioned on </w:t>
      </w:r>
      <w:r w:rsidRPr="00667D6E">
        <w:rPr>
          <w:rFonts w:ascii="Arial" w:eastAsia="Times New Roman" w:hAnsi="Arial" w:cs="Arial"/>
          <w:kern w:val="28"/>
          <w:sz w:val="28"/>
          <w:szCs w:val="28"/>
          <w:lang w:eastAsia="en-GB"/>
          <w14:cntxtAlts/>
        </w:rPr>
        <w:br/>
        <w:t>a treatment table or in a chair</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Before the PBT begins, the radiotherapy team will leave the room, but they can still see and hear you/your child, and you/your child will still be able to hear them. You will not be allowed to stay in the room with your child</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A machine called a cyclotron accelerates the protons to high energies. The protons then exit the machine, guided </w:t>
      </w:r>
      <w:r w:rsidRPr="00667D6E">
        <w:rPr>
          <w:rFonts w:ascii="Arial" w:eastAsia="Times New Roman" w:hAnsi="Arial" w:cs="Arial"/>
          <w:kern w:val="28"/>
          <w:sz w:val="28"/>
          <w:szCs w:val="28"/>
          <w:lang w:eastAsia="en-GB"/>
          <w14:cntxtAlts/>
        </w:rPr>
        <w:br/>
        <w:t>by magnets, towards the tumour</w:t>
      </w:r>
    </w:p>
    <w:p w:rsidR="00C70CCA" w:rsidRPr="00667D6E" w:rsidRDefault="00C70CCA" w:rsidP="00667D6E">
      <w:pPr>
        <w:pStyle w:val="ListParagraph"/>
        <w:numPr>
          <w:ilvl w:val="1"/>
          <w:numId w:val="32"/>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Once at the site of the tumour, the protons deposit their energy, destroying the tumour cells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How long will the treatment take?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Each individual treatment (i.e. the delivery of the proton beam to the patient) takes around one minute, but you can expect to be in the treatment room for approximately 20 minutes in total each time you go for PBT. This is to allow for preparation such as positioning you and adjusting the equipment.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length of the course of treatment varies according to the tumour type and grade, but typically, it can last around 5-7 weeks. It is usually given daily (Monday to Friday).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be away from home for 8 - 10 weeks.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need to stay in hospital when having PBT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No, PBT is usually given as an outpatient treatment, which means you do not need to stay in hospital.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Occasionally, you /your child may need to stay in hospital. For example, </w:t>
      </w:r>
      <w:r w:rsidRPr="00C70CCA">
        <w:rPr>
          <w:rFonts w:ascii="Arial" w:eastAsia="Times New Roman" w:hAnsi="Arial" w:cs="Arial"/>
          <w:kern w:val="28"/>
          <w:sz w:val="28"/>
          <w:szCs w:val="28"/>
          <w:lang w:eastAsia="en-GB"/>
          <w14:cntxtAlts/>
        </w:rPr>
        <w:lastRenderedPageBreak/>
        <w:t>if you/your child have side-effects that need inpatient care, or if you/your child need inpatient chemotherapy alongside the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worth bearing in mind, however, that brain tumour patients are usually referred to Switzerland or the USA </w:t>
      </w:r>
      <w:r w:rsidR="00667D6E">
        <w:rPr>
          <w:rFonts w:ascii="Arial" w:eastAsia="Times New Roman" w:hAnsi="Arial" w:cs="Arial"/>
          <w:kern w:val="28"/>
          <w:sz w:val="28"/>
          <w:szCs w:val="28"/>
          <w:lang w:eastAsia="en-GB"/>
          <w14:cntxtAlts/>
        </w:rPr>
        <w:t xml:space="preserve">for PBT, which </w:t>
      </w:r>
      <w:r w:rsidRPr="00C70CCA">
        <w:rPr>
          <w:rFonts w:ascii="Arial" w:eastAsia="Times New Roman" w:hAnsi="Arial" w:cs="Arial"/>
          <w:kern w:val="28"/>
          <w:sz w:val="28"/>
          <w:szCs w:val="28"/>
          <w:lang w:eastAsia="en-GB"/>
          <w14:cntxtAlts/>
        </w:rPr>
        <w:t>can mean substantial time away from home.</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color w:val="565A5C"/>
          <w:kern w:val="28"/>
          <w:sz w:val="18"/>
          <w:szCs w:val="18"/>
          <w:lang w:eastAsia="en-GB"/>
          <w14:cntxtAlts/>
        </w:rPr>
        <w:t> </w:t>
      </w:r>
      <w:r w:rsidRPr="00C70CCA">
        <w:rPr>
          <w:rFonts w:ascii="Arial" w:eastAsia="Times New Roman" w:hAnsi="Arial" w:cs="Arial"/>
          <w:b/>
          <w:iCs/>
          <w:kern w:val="28"/>
          <w:sz w:val="32"/>
          <w:szCs w:val="32"/>
          <w:lang w:eastAsia="en-GB"/>
          <w14:cntxtAlts/>
        </w:rPr>
        <w:t>Will PBT hurt?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itself shouldn’t cause any discomfort, but you may experience some temporary unwanted side-effects following the treatment.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After treatment, the radiotherapy team will re-enter the room and help you take off your treatment mask. You will then usually be able to go straight back to your accommodation.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You are likely to experience fewer side-effects than with conventional radiotherapy, but how you feel will depend on the size of the dose of PBT you have had and also if you are having any other treatment, such as chemotherapy.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speak to your treatment team about how you might expect to feel following treatment. Once your treatment is over, you will have a follow-up plan, devised for you by your treatment team. This will be discussed with you and sent back to your doctors in the UK.</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Wh</w:t>
      </w:r>
      <w:r w:rsidR="00667D6E">
        <w:rPr>
          <w:rFonts w:ascii="Arial" w:eastAsia="Times New Roman" w:hAnsi="Arial" w:cs="Arial"/>
          <w:b/>
          <w:iCs/>
          <w:kern w:val="28"/>
          <w:sz w:val="32"/>
          <w:szCs w:val="32"/>
          <w:lang w:eastAsia="en-GB"/>
          <w14:cntxtAlts/>
        </w:rPr>
        <w:t>at are the typical side-effects</w:t>
      </w:r>
      <w:r w:rsidRPr="00C70CCA">
        <w:rPr>
          <w:rFonts w:ascii="Arial" w:eastAsia="Times New Roman" w:hAnsi="Arial" w:cs="Arial"/>
          <w:b/>
          <w:iCs/>
          <w:kern w:val="28"/>
          <w:sz w:val="32"/>
          <w:szCs w:val="32"/>
          <w:lang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destroys fewer healthy cells than conventional radiotherapy, there are fewer anticipated side-effects.  However, the following effects are not uncommon:</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Fatigue</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Redness that resembles sunburn </w:t>
      </w:r>
      <w:r w:rsidR="00667D6E">
        <w:rPr>
          <w:rFonts w:ascii="Arial" w:eastAsia="Times New Roman" w:hAnsi="Arial" w:cs="Arial"/>
          <w:kern w:val="28"/>
          <w:sz w:val="28"/>
          <w:szCs w:val="28"/>
          <w:lang w:eastAsia="en-GB"/>
          <w14:cntxtAlts/>
        </w:rPr>
        <w:br/>
      </w:r>
      <w:r w:rsidRPr="00667D6E">
        <w:rPr>
          <w:rFonts w:ascii="Arial" w:eastAsia="Times New Roman" w:hAnsi="Arial" w:cs="Arial"/>
          <w:kern w:val="28"/>
          <w:sz w:val="28"/>
          <w:szCs w:val="28"/>
          <w:lang w:eastAsia="en-GB"/>
          <w14:cntxtAlts/>
        </w:rPr>
        <w:t>(can appear in the area where the proton beam was directed)</w:t>
      </w:r>
    </w:p>
    <w:p w:rsidR="00C70CCA" w:rsidRPr="00667D6E" w:rsidRDefault="00C70CCA" w:rsidP="00667D6E">
      <w:pPr>
        <w:pStyle w:val="ListParagraph"/>
        <w:widowControl w:val="0"/>
        <w:numPr>
          <w:ilvl w:val="1"/>
          <w:numId w:val="34"/>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Hair loss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These are usually temporary effects and often disappear after treatment has finished.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Longer-term effects after PBT treatment in children can include hearing loss, which can be severe, and cognitive impairment, particularly in thinking speed and understanding language.  Hormone levels can be </w:t>
      </w:r>
      <w:r w:rsidRPr="00C70CCA">
        <w:rPr>
          <w:rFonts w:ascii="Arial" w:eastAsia="Times New Roman" w:hAnsi="Arial" w:cs="Arial"/>
          <w:kern w:val="28"/>
          <w:sz w:val="28"/>
          <w:szCs w:val="28"/>
          <w:lang w:eastAsia="en-GB"/>
          <w14:cntxtAlts/>
        </w:rPr>
        <w:lastRenderedPageBreak/>
        <w:t xml:space="preserve">affected in up to 55% of children, with growth hormone being the most commonly affected.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all these effects are also possible side-effects of conventional radiotherapy. Ask your radiotherapy team about any side-effects you or your child may experience. </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be radioactive 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No, you do not need to take special precautions when you leave the hospital – it is safe to be around others, including children.</w:t>
      </w:r>
    </w:p>
    <w:p w:rsidR="00C70CCA" w:rsidRPr="00C70CCA" w:rsidRDefault="00C70CCA" w:rsidP="00773D72">
      <w:pPr>
        <w:widowControl w:val="0"/>
        <w:spacing w:after="200" w:line="276" w:lineRule="auto"/>
        <w:rPr>
          <w:rFonts w:ascii="Arial" w:eastAsia="Times New Roman" w:hAnsi="Arial" w:cs="Arial"/>
          <w:b/>
          <w:kern w:val="28"/>
          <w:sz w:val="36"/>
          <w:szCs w:val="36"/>
          <w:lang w:eastAsia="en-GB"/>
          <w14:cntxtAlts/>
        </w:rPr>
      </w:pPr>
      <w:r w:rsidRPr="00C70CCA">
        <w:rPr>
          <w:rFonts w:ascii="Arial" w:eastAsia="Times New Roman" w:hAnsi="Arial" w:cs="Arial"/>
          <w:b/>
          <w:iCs/>
          <w:kern w:val="28"/>
          <w:sz w:val="36"/>
          <w:szCs w:val="36"/>
          <w:lang w:eastAsia="en-GB"/>
          <w14:cntxtAlts/>
        </w:rPr>
        <w:t>Resources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Find out more about NHS referral for PBT abroad, including what costs can be covered:  </w:t>
      </w:r>
    </w:p>
    <w:p w:rsidR="00C70CCA" w:rsidRPr="00C70CCA" w:rsidRDefault="00A86D37" w:rsidP="00773D72">
      <w:pPr>
        <w:spacing w:after="200" w:line="276" w:lineRule="auto"/>
        <w:rPr>
          <w:rFonts w:ascii="Arial" w:eastAsia="Times New Roman" w:hAnsi="Arial" w:cs="Arial"/>
          <w:b/>
          <w:bCs/>
          <w:i/>
          <w:iCs/>
          <w:kern w:val="28"/>
          <w:sz w:val="28"/>
          <w:szCs w:val="28"/>
          <w:lang w:eastAsia="en-GB"/>
          <w14:cntxtAlts/>
        </w:rPr>
      </w:pPr>
      <w:hyperlink r:id="rId10" w:history="1">
        <w:r w:rsidR="00C70CCA" w:rsidRPr="009F50D0">
          <w:rPr>
            <w:rFonts w:ascii="Arial" w:eastAsia="Times New Roman" w:hAnsi="Arial" w:cs="Arial"/>
            <w:b/>
            <w:bCs/>
            <w:i/>
            <w:iCs/>
            <w:kern w:val="28"/>
            <w:sz w:val="28"/>
            <w:szCs w:val="28"/>
            <w:u w:val="single"/>
            <w:lang w:eastAsia="en-GB"/>
            <w14:cntxtAlts/>
          </w:rPr>
          <w:t>england.nhs.uk/wp-content/uploads/2013/08/pbt_adult.pdf</w:t>
        </w:r>
      </w:hyperlink>
    </w:p>
    <w:p w:rsidR="00C70CCA" w:rsidRPr="00C70CCA" w:rsidRDefault="00A86D37" w:rsidP="00773D72">
      <w:pPr>
        <w:spacing w:after="200" w:line="276" w:lineRule="auto"/>
        <w:rPr>
          <w:rFonts w:ascii="Arial" w:eastAsia="Times New Roman" w:hAnsi="Arial" w:cs="Arial"/>
          <w:i/>
          <w:iCs/>
          <w:kern w:val="28"/>
          <w:sz w:val="28"/>
          <w:szCs w:val="28"/>
          <w:lang w:eastAsia="en-GB"/>
          <w14:cntxtAlts/>
        </w:rPr>
      </w:pPr>
      <w:hyperlink r:id="rId11" w:history="1">
        <w:r w:rsidR="00C70CCA" w:rsidRPr="009F50D0">
          <w:rPr>
            <w:rFonts w:ascii="Arial" w:eastAsia="Times New Roman" w:hAnsi="Arial" w:cs="Arial"/>
            <w:b/>
            <w:bCs/>
            <w:i/>
            <w:iCs/>
            <w:kern w:val="28"/>
            <w:sz w:val="28"/>
            <w:szCs w:val="28"/>
            <w:u w:val="single"/>
            <w:lang w:eastAsia="en-GB"/>
            <w14:cntxtAlts/>
          </w:rPr>
          <w:t>england.nhs.uk/wp-content/uploads/2013/08/pbt-paeds.pdf</w:t>
        </w:r>
      </w:hyperlink>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approved centres in the US have produced videos to show children what it is like to receive PBT:</w:t>
      </w:r>
    </w:p>
    <w:p w:rsidR="00C70CCA" w:rsidRPr="00C70CCA" w:rsidRDefault="00C70CCA" w:rsidP="00773D72">
      <w:pPr>
        <w:spacing w:after="200" w:line="276" w:lineRule="auto"/>
        <w:rPr>
          <w:rFonts w:ascii="Arial" w:eastAsia="Times New Roman" w:hAnsi="Arial" w:cs="Arial"/>
          <w:b/>
          <w:bCs/>
          <w:i/>
          <w:iCs/>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www3.mdanderson.org/streams/BasicVideoPlayer.cfm?xml=patientEd%2Fconfig%2FPediProton512K_CFG </w:t>
      </w:r>
    </w:p>
    <w:p w:rsidR="009F50D0" w:rsidRPr="009F50D0" w:rsidRDefault="009F50D0" w:rsidP="00773D72">
      <w:pPr>
        <w:pStyle w:val="Heading1"/>
        <w:spacing w:before="0" w:after="200" w:line="276" w:lineRule="auto"/>
        <w:rPr>
          <w:rFonts w:ascii="Arial" w:hAnsi="Arial" w:cs="Arial"/>
          <w:b/>
          <w:color w:val="auto"/>
          <w:sz w:val="36"/>
          <w:szCs w:val="36"/>
        </w:rPr>
      </w:pPr>
      <w:r w:rsidRPr="009F50D0">
        <w:rPr>
          <w:rFonts w:ascii="Arial" w:hAnsi="Arial" w:cs="Arial"/>
          <w:b/>
          <w:color w:val="auto"/>
          <w:sz w:val="36"/>
          <w:szCs w:val="36"/>
        </w:rPr>
        <w:t>What if I have further questions?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If you require further information, any clarification of information, or wish to discuss any concerns, please contact our Support and Information Team, which includes a dedicated Children and Families Worker: </w:t>
      </w:r>
    </w:p>
    <w:p w:rsidR="009F50D0" w:rsidRPr="009F50D0" w:rsidRDefault="009F50D0" w:rsidP="00773D72">
      <w:pPr>
        <w:pStyle w:val="Bullets"/>
        <w:rPr>
          <w:rFonts w:ascii="Arial" w:hAnsi="Arial" w:cs="Arial"/>
          <w:color w:val="auto"/>
        </w:rPr>
      </w:pPr>
      <w:r w:rsidRPr="009F50D0">
        <w:rPr>
          <w:rFonts w:ascii="Arial" w:hAnsi="Arial" w:cs="Arial"/>
          <w:color w:val="auto"/>
        </w:rPr>
        <w:t>Call</w:t>
      </w:r>
      <w:r w:rsidR="00667D6E">
        <w:rPr>
          <w:rFonts w:ascii="Arial" w:hAnsi="Arial" w:cs="Arial"/>
          <w:color w:val="auto"/>
        </w:rPr>
        <w:t>:</w:t>
      </w:r>
      <w:r w:rsidRPr="009F50D0">
        <w:rPr>
          <w:rFonts w:ascii="Arial" w:hAnsi="Arial" w:cs="Arial"/>
          <w:color w:val="auto"/>
        </w:rPr>
        <w:t xml:space="preserve"> </w:t>
      </w:r>
      <w:r w:rsidRPr="00667D6E">
        <w:rPr>
          <w:rFonts w:ascii="Arial" w:hAnsi="Arial" w:cs="Arial"/>
          <w:b/>
          <w:color w:val="auto"/>
        </w:rPr>
        <w:t>0808 800 0004</w:t>
      </w:r>
      <w:r w:rsidRPr="009F50D0">
        <w:rPr>
          <w:rFonts w:ascii="Arial" w:hAnsi="Arial" w:cs="Arial"/>
          <w:color w:val="auto"/>
        </w:rPr>
        <w:t xml:space="preserve"> </w:t>
      </w:r>
      <w:r w:rsidR="00667D6E">
        <w:rPr>
          <w:rFonts w:ascii="Arial" w:hAnsi="Arial" w:cs="Arial"/>
          <w:color w:val="auto"/>
        </w:rPr>
        <w:br/>
        <w:t>(F</w:t>
      </w:r>
      <w:r w:rsidRPr="009F50D0">
        <w:rPr>
          <w:rFonts w:ascii="Arial" w:hAnsi="Arial" w:cs="Arial"/>
          <w:color w:val="auto"/>
        </w:rPr>
        <w:t>ree from landlines and most mobiles</w:t>
      </w:r>
      <w:r w:rsidR="00667D6E">
        <w:rPr>
          <w:rFonts w:ascii="Arial" w:hAnsi="Arial" w:cs="Arial"/>
          <w:color w:val="auto"/>
        </w:rPr>
        <w:t>:</w:t>
      </w:r>
      <w:r w:rsidR="00667D6E">
        <w:rPr>
          <w:rFonts w:ascii="Arial" w:hAnsi="Arial" w:cs="Arial"/>
          <w:color w:val="auto"/>
        </w:rPr>
        <w:br/>
        <w:t xml:space="preserve"> </w:t>
      </w:r>
      <w:r w:rsidRPr="009F50D0">
        <w:rPr>
          <w:rFonts w:ascii="Arial" w:hAnsi="Arial" w:cs="Arial"/>
          <w:color w:val="auto"/>
        </w:rPr>
        <w:t>3, O2, EE, Virgin and Vodafone)</w:t>
      </w:r>
    </w:p>
    <w:p w:rsidR="009F50D0" w:rsidRPr="00773D72" w:rsidRDefault="009F50D0" w:rsidP="00773D72">
      <w:pPr>
        <w:pStyle w:val="Bullets"/>
        <w:rPr>
          <w:rFonts w:ascii="Arial" w:hAnsi="Arial" w:cs="Arial"/>
          <w:color w:val="auto"/>
          <w:szCs w:val="28"/>
        </w:rPr>
      </w:pPr>
      <w:r w:rsidRPr="00773D72">
        <w:rPr>
          <w:rFonts w:ascii="Arial" w:hAnsi="Arial" w:cs="Arial"/>
          <w:color w:val="auto"/>
          <w:szCs w:val="28"/>
        </w:rPr>
        <w:t>Email</w:t>
      </w:r>
      <w:r w:rsidR="00667D6E">
        <w:rPr>
          <w:rFonts w:ascii="Arial" w:hAnsi="Arial" w:cs="Arial"/>
          <w:color w:val="auto"/>
          <w:szCs w:val="28"/>
        </w:rPr>
        <w:t>:</w:t>
      </w:r>
      <w:r w:rsidRPr="00773D72">
        <w:rPr>
          <w:rFonts w:ascii="Arial" w:hAnsi="Arial" w:cs="Arial"/>
          <w:color w:val="auto"/>
          <w:szCs w:val="28"/>
        </w:rPr>
        <w:t xml:space="preserve"> </w:t>
      </w:r>
      <w:hyperlink r:id="rId12" w:history="1">
        <w:r w:rsidRPr="00667D6E">
          <w:rPr>
            <w:rStyle w:val="Hyperlink"/>
            <w:rFonts w:ascii="Arial" w:hAnsi="Arial" w:cs="Arial"/>
            <w:b/>
            <w:color w:val="auto"/>
            <w:szCs w:val="28"/>
          </w:rPr>
          <w:t>support@thebraintumourcharity.org</w:t>
        </w:r>
      </w:hyperlink>
      <w:r w:rsidRPr="00773D72">
        <w:rPr>
          <w:rFonts w:ascii="Arial" w:hAnsi="Arial" w:cs="Arial"/>
          <w:color w:val="auto"/>
          <w:szCs w:val="28"/>
        </w:rPr>
        <w:t xml:space="preserve"> </w:t>
      </w:r>
    </w:p>
    <w:p w:rsidR="00773D72" w:rsidRPr="00773D72" w:rsidRDefault="009F50D0" w:rsidP="00773D72">
      <w:pPr>
        <w:pStyle w:val="Bullets"/>
        <w:rPr>
          <w:rFonts w:ascii="Arial" w:hAnsi="Arial" w:cs="Arial"/>
          <w:color w:val="auto"/>
          <w:szCs w:val="28"/>
        </w:rPr>
      </w:pPr>
      <w:r w:rsidRPr="00773D72">
        <w:rPr>
          <w:rFonts w:ascii="Arial" w:hAnsi="Arial" w:cs="Arial"/>
          <w:color w:val="auto"/>
          <w:szCs w:val="28"/>
        </w:rPr>
        <w:t>Join our closed Facebook group</w:t>
      </w:r>
      <w:r w:rsidR="00773D72">
        <w:rPr>
          <w:rFonts w:ascii="Arial" w:hAnsi="Arial" w:cs="Arial"/>
          <w:color w:val="auto"/>
          <w:szCs w:val="28"/>
        </w:rPr>
        <w:t>s</w:t>
      </w:r>
      <w:r w:rsidRPr="00773D72">
        <w:rPr>
          <w:rFonts w:ascii="Arial" w:hAnsi="Arial" w:cs="Arial"/>
          <w:color w:val="auto"/>
          <w:szCs w:val="28"/>
        </w:rPr>
        <w:t xml:space="preserve">:                                  </w:t>
      </w:r>
    </w:p>
    <w:p w:rsidR="00773D72" w:rsidRPr="00773D72" w:rsidRDefault="00667D6E" w:rsidP="00773D72">
      <w:pPr>
        <w:widowControl w:val="0"/>
        <w:ind w:left="851"/>
        <w:rPr>
          <w:rFonts w:ascii="Arial" w:eastAsia="Times New Roman" w:hAnsi="Arial" w:cs="Arial"/>
          <w:b/>
          <w:bCs/>
          <w:kern w:val="28"/>
          <w:sz w:val="28"/>
          <w:szCs w:val="28"/>
          <w:lang w:eastAsia="en-GB"/>
          <w14:cntxtAlts/>
        </w:rPr>
      </w:pPr>
      <w:r>
        <w:rPr>
          <w:rFonts w:ascii="Arial" w:eastAsia="Times New Roman" w:hAnsi="Arial" w:cs="Arial"/>
          <w:b/>
          <w:bCs/>
          <w:kern w:val="28"/>
          <w:sz w:val="28"/>
          <w:szCs w:val="28"/>
          <w:lang w:eastAsia="en-GB"/>
          <w14:cntxtAlts/>
        </w:rPr>
        <w:t>b</w:t>
      </w:r>
      <w:r w:rsidR="00BA3914" w:rsidRPr="00773D72">
        <w:rPr>
          <w:rFonts w:ascii="Arial" w:eastAsia="Times New Roman" w:hAnsi="Arial" w:cs="Arial"/>
          <w:b/>
          <w:bCs/>
          <w:kern w:val="28"/>
          <w:sz w:val="28"/>
          <w:szCs w:val="28"/>
          <w:lang w:eastAsia="en-GB"/>
          <w14:cntxtAlts/>
        </w:rPr>
        <w:t>it.ly/facebooksupportgroup</w:t>
      </w:r>
      <w:r w:rsidR="00773D72" w:rsidRPr="00773D72">
        <w:rPr>
          <w:rFonts w:ascii="Arial" w:eastAsia="Times New Roman" w:hAnsi="Arial" w:cs="Arial"/>
          <w:b/>
          <w:bCs/>
          <w:kern w:val="28"/>
          <w:sz w:val="28"/>
          <w:szCs w:val="28"/>
          <w:lang w:eastAsia="en-GB"/>
          <w14:cntxtAlts/>
        </w:rPr>
        <w:t xml:space="preserve"> </w:t>
      </w:r>
    </w:p>
    <w:p w:rsidR="00773D72" w:rsidRPr="00773D72" w:rsidRDefault="00A86D37" w:rsidP="00773D72">
      <w:pPr>
        <w:widowControl w:val="0"/>
        <w:ind w:left="851"/>
        <w:rPr>
          <w:rFonts w:ascii="Arial" w:eastAsia="Times New Roman" w:hAnsi="Arial" w:cs="Arial"/>
          <w:b/>
          <w:bCs/>
          <w:kern w:val="28"/>
          <w:sz w:val="28"/>
          <w:szCs w:val="28"/>
          <w:lang w:eastAsia="en-GB"/>
          <w14:cntxtAlts/>
        </w:rPr>
      </w:pPr>
      <w:hyperlink r:id="rId13" w:history="1">
        <w:r w:rsidR="00773D72" w:rsidRPr="00773D72">
          <w:rPr>
            <w:rFonts w:ascii="Arial" w:eastAsia="Times New Roman" w:hAnsi="Arial" w:cs="Arial"/>
            <w:b/>
            <w:bCs/>
            <w:kern w:val="28"/>
            <w:sz w:val="28"/>
            <w:szCs w:val="28"/>
            <w:lang w:eastAsia="en-GB"/>
            <w14:cntxtAlts/>
          </w:rPr>
          <w:t>bit.ly/facebookparentsgroup</w:t>
        </w:r>
      </w:hyperlink>
    </w:p>
    <w:p w:rsidR="00773D72" w:rsidRPr="00773D72" w:rsidRDefault="00773D72" w:rsidP="00773D72">
      <w:pPr>
        <w:widowControl w:val="0"/>
        <w:spacing w:after="0" w:line="273" w:lineRule="auto"/>
        <w:ind w:left="851"/>
        <w:rPr>
          <w:rFonts w:ascii="Arial" w:eastAsia="Times New Roman" w:hAnsi="Arial" w:cs="Arial"/>
          <w:kern w:val="28"/>
          <w:sz w:val="28"/>
          <w:szCs w:val="28"/>
          <w:lang w:eastAsia="en-GB"/>
          <w14:cntxtAlts/>
        </w:rPr>
      </w:pPr>
      <w:r w:rsidRPr="00773D72">
        <w:rPr>
          <w:rFonts w:ascii="Arial" w:eastAsia="Times New Roman" w:hAnsi="Arial" w:cs="Arial"/>
          <w:b/>
          <w:bCs/>
          <w:kern w:val="28"/>
          <w:sz w:val="28"/>
          <w:szCs w:val="28"/>
          <w:lang w:eastAsia="en-GB"/>
          <w14:cntxtAlts/>
        </w:rPr>
        <w:t xml:space="preserve">bit.ly/carersupportgroup </w:t>
      </w:r>
    </w:p>
    <w:p w:rsidR="009F50D0" w:rsidRPr="009F50D0" w:rsidRDefault="00773D72" w:rsidP="00773D72">
      <w:pPr>
        <w:widowControl w:val="0"/>
        <w:spacing w:after="0" w:line="273" w:lineRule="auto"/>
        <w:rPr>
          <w:rFonts w:ascii="Arial" w:hAnsi="Arial" w:cs="Arial"/>
        </w:rPr>
      </w:pPr>
      <w:r w:rsidRPr="00773D72">
        <w:rPr>
          <w:rFonts w:ascii="Lato" w:eastAsia="Times New Roman" w:hAnsi="Lato" w:cs="Times New Roman"/>
          <w:kern w:val="28"/>
          <w:sz w:val="18"/>
          <w:szCs w:val="18"/>
          <w:lang w:eastAsia="en-GB"/>
          <w14:cntxtAlts/>
        </w:rPr>
        <w:t> </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lastRenderedPageBreak/>
        <w:t>About us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The Brain Tumour Charity makes every effort to ensure that we provide accurate, up-to-date and unbiased facts about brain tumours. We hope that these will add to the medical advice you have already been given. </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667D6E">
        <w:rPr>
          <w:rFonts w:ascii="Arial" w:hAnsi="Arial" w:cs="Arial"/>
          <w:b/>
          <w:i/>
          <w:sz w:val="28"/>
          <w:szCs w:val="28"/>
        </w:rPr>
        <w:t>thebraintumourcharity.org</w:t>
      </w:r>
      <w:r w:rsidRPr="00773D72">
        <w:rPr>
          <w:rFonts w:ascii="Arial" w:hAnsi="Arial" w:cs="Arial"/>
          <w:sz w:val="28"/>
          <w:szCs w:val="28"/>
        </w:rPr>
        <w:t xml:space="preserve">, call us on 01252 749043 or email </w:t>
      </w:r>
      <w:r w:rsidRPr="00667D6E">
        <w:rPr>
          <w:rFonts w:ascii="Arial" w:hAnsi="Arial" w:cs="Arial"/>
          <w:b/>
          <w:i/>
          <w:sz w:val="28"/>
          <w:szCs w:val="28"/>
        </w:rPr>
        <w:t>fundraising@thebraintumourcharity.org</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t>About this fact sheet</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This fact sheet has been written and edited by The Brain Tumour Charity’s Support and Inf</w:t>
      </w:r>
      <w:r w:rsidR="00667D6E">
        <w:rPr>
          <w:rFonts w:ascii="Arial" w:hAnsi="Arial" w:cs="Arial"/>
          <w:sz w:val="28"/>
          <w:szCs w:val="28"/>
        </w:rPr>
        <w:t xml:space="preserve">ormation </w:t>
      </w:r>
      <w:r w:rsidRPr="00773D72">
        <w:rPr>
          <w:rFonts w:ascii="Arial" w:hAnsi="Arial" w:cs="Arial"/>
          <w:sz w:val="28"/>
          <w:szCs w:val="28"/>
        </w:rPr>
        <w:t>Team</w:t>
      </w:r>
      <w:r w:rsidR="00773D72" w:rsidRPr="00773D72">
        <w:rPr>
          <w:rFonts w:ascii="Arial" w:hAnsi="Arial" w:cs="Arial"/>
          <w:sz w:val="28"/>
          <w:szCs w:val="28"/>
        </w:rPr>
        <w:t>.</w:t>
      </w:r>
      <w:r w:rsidR="00667D6E">
        <w:rPr>
          <w:rFonts w:ascii="Arial" w:hAnsi="Arial" w:cs="Arial"/>
          <w:sz w:val="28"/>
          <w:szCs w:val="28"/>
        </w:rPr>
        <w:t xml:space="preserve"> </w:t>
      </w:r>
      <w:r w:rsidRPr="00773D72">
        <w:rPr>
          <w:rFonts w:ascii="Arial" w:hAnsi="Arial" w:cs="Arial"/>
          <w:sz w:val="28"/>
          <w:szCs w:val="28"/>
        </w:rPr>
        <w:t>The accuracy of medical information has been verified by leading health professionals s</w:t>
      </w:r>
      <w:r w:rsidR="00667D6E">
        <w:rPr>
          <w:rFonts w:ascii="Arial" w:hAnsi="Arial" w:cs="Arial"/>
          <w:sz w:val="28"/>
          <w:szCs w:val="28"/>
        </w:rPr>
        <w:t xml:space="preserve">pecialising in neuro-oncology. </w:t>
      </w:r>
      <w:r w:rsidRPr="00773D72">
        <w:rPr>
          <w:rFonts w:ascii="Arial" w:hAnsi="Arial" w:cs="Arial"/>
          <w:sz w:val="28"/>
          <w:szCs w:val="28"/>
        </w:rPr>
        <w:t>Our fact sheets have been produced with the assistance of patient and carer representatives and up-to-date,</w:t>
      </w:r>
      <w:r w:rsidR="00667D6E">
        <w:rPr>
          <w:rFonts w:ascii="Arial" w:hAnsi="Arial" w:cs="Arial"/>
          <w:sz w:val="28"/>
          <w:szCs w:val="28"/>
        </w:rPr>
        <w:t xml:space="preserve"> reliable sources of evidence. </w:t>
      </w:r>
      <w:r w:rsidRPr="00773D72">
        <w:rPr>
          <w:rFonts w:ascii="Arial" w:hAnsi="Arial" w:cs="Arial"/>
          <w:sz w:val="28"/>
          <w:szCs w:val="28"/>
        </w:rPr>
        <w:t>If you would like a list of references for any of the fact sheets, or would like more information about how we produce them, please contact us.</w:t>
      </w:r>
    </w:p>
    <w:p w:rsidR="009F50D0" w:rsidRPr="009F50D0" w:rsidRDefault="009F50D0" w:rsidP="00773D72">
      <w:pPr>
        <w:spacing w:after="200" w:line="276" w:lineRule="auto"/>
        <w:rPr>
          <w:rFonts w:ascii="Arial" w:hAnsi="Arial" w:cs="Arial"/>
        </w:rPr>
      </w:pPr>
    </w:p>
    <w:p w:rsidR="009F50D0" w:rsidRPr="003F2BD3" w:rsidRDefault="00667D6E" w:rsidP="00773D72">
      <w:pPr>
        <w:pStyle w:val="Heading1"/>
        <w:spacing w:before="0" w:after="200" w:line="276" w:lineRule="auto"/>
        <w:rPr>
          <w:rFonts w:ascii="Arial" w:hAnsi="Arial" w:cs="Arial"/>
          <w:b/>
          <w:color w:val="auto"/>
          <w:sz w:val="36"/>
          <w:szCs w:val="36"/>
        </w:rPr>
      </w:pPr>
      <w:r w:rsidRPr="003F2BD3">
        <w:rPr>
          <w:rFonts w:ascii="Arial" w:hAnsi="Arial" w:cs="Arial"/>
          <w:b/>
          <w:color w:val="auto"/>
          <w:sz w:val="36"/>
          <w:szCs w:val="36"/>
          <w:lang w:val="it-IT"/>
        </w:rPr>
        <w:t>Proton Beam Therapy</w:t>
      </w:r>
    </w:p>
    <w:p w:rsidR="009F50D0" w:rsidRPr="009F50D0" w:rsidRDefault="009F50D0" w:rsidP="00773D72">
      <w:pPr>
        <w:pStyle w:val="Heading1"/>
        <w:spacing w:before="0" w:after="200" w:line="276" w:lineRule="auto"/>
        <w:rPr>
          <w:rFonts w:ascii="Arial" w:hAnsi="Arial" w:cs="Arial"/>
          <w:color w:val="auto"/>
        </w:rPr>
      </w:pPr>
      <w:r w:rsidRPr="009F50D0">
        <w:rPr>
          <w:rFonts w:ascii="Arial" w:hAnsi="Arial" w:cs="Arial"/>
          <w:color w:val="auto"/>
        </w:rPr>
        <w:t>Your notes</w:t>
      </w:r>
    </w:p>
    <w:p w:rsidR="009F50D0" w:rsidRPr="009F50D0" w:rsidRDefault="009F50D0" w:rsidP="009F50D0">
      <w:pPr>
        <w:pStyle w:val="Heading1"/>
        <w:spacing w:line="276" w:lineRule="auto"/>
        <w:rPr>
          <w:rFonts w:ascii="Arial" w:hAnsi="Arial" w:cs="Arial"/>
          <w:color w:val="auto"/>
        </w:rPr>
      </w:pPr>
    </w:p>
    <w:p w:rsidR="009F50D0" w:rsidRPr="009F50D0" w:rsidRDefault="009F50D0" w:rsidP="009F50D0">
      <w:pPr>
        <w:spacing w:line="276" w:lineRule="auto"/>
        <w:rPr>
          <w:rFonts w:ascii="Arial" w:hAnsi="Arial" w:cs="Arial"/>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Default="009F50D0"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Pr="009F50D0" w:rsidRDefault="003F2BD3" w:rsidP="009F50D0">
      <w:pPr>
        <w:spacing w:line="276" w:lineRule="auto"/>
        <w:rPr>
          <w:rFonts w:ascii="Arial" w:hAnsi="Arial" w:cs="Arial"/>
          <w:lang w:val="it-IT"/>
        </w:rPr>
      </w:pPr>
      <w:bookmarkStart w:id="0" w:name="_GoBack"/>
      <w:bookmarkEnd w:id="0"/>
    </w:p>
    <w:p w:rsidR="009F50D0" w:rsidRPr="009F50D0" w:rsidRDefault="009F50D0" w:rsidP="009F50D0">
      <w:pPr>
        <w:spacing w:line="276" w:lineRule="auto"/>
        <w:rPr>
          <w:rFonts w:ascii="Arial" w:hAnsi="Arial" w:cs="Arial"/>
          <w:lang w:val="it-IT"/>
        </w:rPr>
      </w:pPr>
      <w:r w:rsidRPr="009F50D0">
        <w:rPr>
          <w:rFonts w:ascii="Arial" w:hAnsi="Arial" w:cs="Arial"/>
          <w:noProof/>
          <w:lang w:eastAsia="en-GB"/>
        </w:rPr>
        <w:drawing>
          <wp:anchor distT="0" distB="0" distL="114300" distR="114300" simplePos="0" relativeHeight="251663360" behindDoc="1" locked="0" layoutInCell="1" allowOverlap="1" wp14:anchorId="547D0602" wp14:editId="5B5C5E88">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0D0">
        <w:rPr>
          <w:rFonts w:ascii="Arial" w:hAnsi="Arial" w:cs="Arial"/>
          <w:noProof/>
          <w:lang w:eastAsia="en-GB"/>
        </w:rPr>
        <w:drawing>
          <wp:anchor distT="0" distB="0" distL="114300" distR="114300" simplePos="0" relativeHeight="251665408" behindDoc="1" locked="0" layoutInCell="1" allowOverlap="1" wp14:anchorId="01A35F27" wp14:editId="7386032D">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pStyle w:val="Address"/>
        <w:rPr>
          <w:rFonts w:ascii="Arial" w:hAnsi="Arial" w:cs="Arial"/>
          <w:color w:val="auto"/>
        </w:rPr>
      </w:pPr>
    </w:p>
    <w:p w:rsidR="00773D72" w:rsidRDefault="00773D72" w:rsidP="009F50D0">
      <w:pPr>
        <w:pStyle w:val="Address"/>
        <w:rPr>
          <w:rFonts w:ascii="Arial" w:hAnsi="Arial" w:cs="Arial"/>
          <w:color w:val="auto"/>
        </w:rPr>
      </w:pPr>
    </w:p>
    <w:p w:rsidR="009F50D0" w:rsidRPr="009F50D0" w:rsidRDefault="009F50D0" w:rsidP="009F50D0">
      <w:pPr>
        <w:pStyle w:val="Address"/>
        <w:rPr>
          <w:rFonts w:ascii="Arial" w:hAnsi="Arial" w:cs="Arial"/>
          <w:color w:val="auto"/>
        </w:rPr>
      </w:pPr>
      <w:r w:rsidRPr="009F50D0">
        <w:rPr>
          <w:rFonts w:ascii="Arial" w:hAnsi="Arial" w:cs="Arial"/>
          <w:color w:val="auto"/>
        </w:rPr>
        <w:t>Hartshead House</w:t>
      </w:r>
    </w:p>
    <w:p w:rsidR="009F50D0" w:rsidRPr="009F50D0" w:rsidRDefault="009F50D0" w:rsidP="009F50D0">
      <w:pPr>
        <w:pStyle w:val="Address"/>
        <w:rPr>
          <w:rFonts w:ascii="Arial" w:hAnsi="Arial" w:cs="Arial"/>
          <w:color w:val="auto"/>
        </w:rPr>
      </w:pPr>
      <w:r w:rsidRPr="009F50D0">
        <w:rPr>
          <w:rFonts w:ascii="Arial" w:hAnsi="Arial" w:cs="Arial"/>
          <w:color w:val="auto"/>
        </w:rPr>
        <w:t>61-65 Victoria Road</w:t>
      </w:r>
    </w:p>
    <w:p w:rsidR="009F50D0" w:rsidRPr="009F50D0" w:rsidRDefault="009F50D0" w:rsidP="009F50D0">
      <w:pPr>
        <w:pStyle w:val="Address"/>
        <w:rPr>
          <w:rFonts w:ascii="Arial" w:hAnsi="Arial" w:cs="Arial"/>
          <w:color w:val="auto"/>
        </w:rPr>
      </w:pPr>
      <w:r w:rsidRPr="009F50D0">
        <w:rPr>
          <w:rFonts w:ascii="Arial" w:hAnsi="Arial" w:cs="Arial"/>
          <w:color w:val="auto"/>
        </w:rPr>
        <w:t>Farnborough</w:t>
      </w:r>
    </w:p>
    <w:p w:rsidR="009F50D0" w:rsidRPr="009F50D0" w:rsidRDefault="009F50D0" w:rsidP="009F50D0">
      <w:pPr>
        <w:pStyle w:val="Address"/>
        <w:rPr>
          <w:rFonts w:ascii="Arial" w:hAnsi="Arial" w:cs="Arial"/>
          <w:color w:val="auto"/>
        </w:rPr>
      </w:pPr>
      <w:r w:rsidRPr="009F50D0">
        <w:rPr>
          <w:rFonts w:ascii="Arial" w:hAnsi="Arial" w:cs="Arial"/>
          <w:color w:val="auto"/>
        </w:rPr>
        <w:t>Hampshire</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GU14 7PA</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01252 749990</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enquiries@thebraintumourcharity.org</w:t>
      </w:r>
    </w:p>
    <w:p w:rsidR="009F50D0" w:rsidRPr="009F50D0" w:rsidRDefault="00A86D37" w:rsidP="009F50D0">
      <w:pPr>
        <w:spacing w:line="276" w:lineRule="auto"/>
        <w:rPr>
          <w:rFonts w:ascii="Arial" w:hAnsi="Arial" w:cs="Arial"/>
          <w:lang w:val="it-IT"/>
        </w:rPr>
      </w:pPr>
      <w:hyperlink r:id="rId16" w:history="1">
        <w:r w:rsidR="009F50D0" w:rsidRPr="00A86D37">
          <w:rPr>
            <w:rStyle w:val="Hyperlink"/>
            <w:rFonts w:ascii="Arial" w:hAnsi="Arial" w:cs="Arial"/>
            <w:color w:val="auto"/>
            <w:lang w:val="it-IT"/>
          </w:rPr>
          <w:t>www.thebraintumourcharity.org</w:t>
        </w:r>
      </w:hyperlink>
    </w:p>
    <w:p w:rsidR="009F50D0" w:rsidRPr="009F50D0" w:rsidRDefault="009F50D0" w:rsidP="009F50D0">
      <w:pPr>
        <w:spacing w:line="276" w:lineRule="auto"/>
        <w:rPr>
          <w:rFonts w:ascii="Arial" w:hAnsi="Arial" w:cs="Arial"/>
          <w:noProof/>
        </w:rPr>
      </w:pPr>
      <w:r w:rsidRPr="009F50D0">
        <w:rPr>
          <w:rFonts w:ascii="Arial" w:hAnsi="Arial" w:cs="Arial"/>
          <w:noProof/>
        </w:rPr>
        <w:t>© The Brain Tumour Charity 2015. Registered Charity Number 1150054 (England and Wales) and SC045081 (Scotland).</w:t>
      </w:r>
    </w:p>
    <w:p w:rsidR="00FA4C57" w:rsidRPr="00C70CCA" w:rsidRDefault="00773D72" w:rsidP="003F2BD3">
      <w:pPr>
        <w:spacing w:line="276" w:lineRule="auto"/>
        <w:rPr>
          <w:rFonts w:ascii="Arial" w:eastAsiaTheme="minorEastAsia" w:hAnsi="Arial" w:cs="Arial"/>
          <w:b/>
          <w:bCs/>
          <w:color w:val="333333"/>
          <w:kern w:val="28"/>
          <w:lang w:eastAsia="en-GB"/>
        </w:rPr>
      </w:pPr>
      <w:r>
        <w:rPr>
          <w:rFonts w:ascii="Arial" w:hAnsi="Arial" w:cs="Arial"/>
          <w:noProof/>
        </w:rPr>
        <w:t>Version 3</w:t>
      </w:r>
      <w:r w:rsidR="009F50D0" w:rsidRPr="009F50D0">
        <w:rPr>
          <w:rFonts w:ascii="Arial" w:hAnsi="Arial" w:cs="Arial"/>
          <w:noProof/>
        </w:rPr>
        <w:t>.0 (clear print), first produced in standard print format</w:t>
      </w:r>
      <w:r w:rsidR="00422C06">
        <w:rPr>
          <w:rFonts w:ascii="Arial" w:hAnsi="Arial" w:cs="Arial"/>
          <w:noProof/>
        </w:rPr>
        <w:t>,</w:t>
      </w:r>
      <w:r w:rsidR="009F50D0" w:rsidRPr="009F50D0">
        <w:rPr>
          <w:rFonts w:ascii="Arial" w:hAnsi="Arial" w:cs="Arial"/>
          <w:noProof/>
        </w:rPr>
        <w:t xml:space="preserve"> </w:t>
      </w:r>
      <w:r>
        <w:rPr>
          <w:rFonts w:ascii="Arial" w:hAnsi="Arial" w:cs="Arial"/>
          <w:noProof/>
        </w:rPr>
        <w:t>April 2016</w:t>
      </w:r>
      <w:r w:rsidR="009F50D0" w:rsidRPr="009F50D0">
        <w:rPr>
          <w:rFonts w:ascii="Arial" w:hAnsi="Arial" w:cs="Arial"/>
          <w:noProof/>
        </w:rPr>
        <w:t xml:space="preserve">.  Review date, </w:t>
      </w:r>
      <w:r w:rsidR="003F2BD3">
        <w:rPr>
          <w:rFonts w:ascii="Arial" w:hAnsi="Arial" w:cs="Arial"/>
          <w:noProof/>
        </w:rPr>
        <w:t>2019.</w:t>
      </w:r>
    </w:p>
    <w:sectPr w:rsidR="00FA4C57" w:rsidRPr="00C70CCA" w:rsidSect="003654F0">
      <w:headerReference w:type="first" r:id="rId1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CA" w:rsidRDefault="00C70CCA" w:rsidP="00C70CCA">
      <w:pPr>
        <w:spacing w:after="0" w:line="240" w:lineRule="auto"/>
      </w:pPr>
      <w:r>
        <w:separator/>
      </w:r>
    </w:p>
  </w:endnote>
  <w:endnote w:type="continuationSeparator" w:id="0">
    <w:p w:rsidR="00C70CCA" w:rsidRDefault="00C70CCA" w:rsidP="00C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sap">
    <w:altName w:val="Asap"/>
    <w:panose1 w:val="02000506040000020004"/>
    <w:charset w:val="00"/>
    <w:family w:val="auto"/>
    <w:pitch w:val="variable"/>
    <w:sig w:usb0="00000003" w:usb1="00000000" w:usb2="00000000" w:usb3="00000000" w:csb0="00000001" w:csb1="00000000"/>
  </w:font>
  <w:font w:name="Lato">
    <w:altName w:val="Lato"/>
    <w:panose1 w:val="020F0502020204030203"/>
    <w:charset w:val="00"/>
    <w:family w:val="swiss"/>
    <w:pitch w:val="variable"/>
    <w:sig w:usb0="A00000AF" w:usb1="50006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CA" w:rsidRDefault="00C70CCA" w:rsidP="00C70CCA">
      <w:pPr>
        <w:spacing w:after="0" w:line="240" w:lineRule="auto"/>
      </w:pPr>
      <w:r>
        <w:separator/>
      </w:r>
    </w:p>
  </w:footnote>
  <w:footnote w:type="continuationSeparator" w:id="0">
    <w:p w:rsidR="00C70CCA" w:rsidRDefault="00C70CCA" w:rsidP="00C70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CA" w:rsidRDefault="00C70CCA">
    <w:pPr>
      <w:pStyle w:val="Header"/>
    </w:pPr>
    <w:r>
      <w:rPr>
        <w:noProof/>
        <w:lang w:eastAsia="en-GB"/>
      </w:rPr>
      <w:drawing>
        <wp:inline distT="0" distB="0" distL="0" distR="0" wp14:anchorId="2EF65109" wp14:editId="3A8F92EC">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7C5"/>
    <w:multiLevelType w:val="hybridMultilevel"/>
    <w:tmpl w:val="AE903B88"/>
    <w:lvl w:ilvl="0" w:tplc="F1DE84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6FC2"/>
    <w:multiLevelType w:val="hybridMultilevel"/>
    <w:tmpl w:val="481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1BB9"/>
    <w:multiLevelType w:val="hybridMultilevel"/>
    <w:tmpl w:val="B2B8EA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4E9"/>
    <w:multiLevelType w:val="hybridMultilevel"/>
    <w:tmpl w:val="1520EC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4193E"/>
    <w:multiLevelType w:val="hybridMultilevel"/>
    <w:tmpl w:val="1EA630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17F8"/>
    <w:multiLevelType w:val="hybridMultilevel"/>
    <w:tmpl w:val="23D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034E"/>
    <w:multiLevelType w:val="hybridMultilevel"/>
    <w:tmpl w:val="FE1C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B5987"/>
    <w:multiLevelType w:val="hybridMultilevel"/>
    <w:tmpl w:val="AB6AB4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66FC"/>
    <w:multiLevelType w:val="hybridMultilevel"/>
    <w:tmpl w:val="3E907EB0"/>
    <w:lvl w:ilvl="0" w:tplc="BA364D34">
      <w:start w:val="1"/>
      <w:numFmt w:val="bullet"/>
      <w:pStyle w:val="Bullets"/>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70ADA"/>
    <w:multiLevelType w:val="hybridMultilevel"/>
    <w:tmpl w:val="FA6A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A512E"/>
    <w:multiLevelType w:val="hybridMultilevel"/>
    <w:tmpl w:val="3CD8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4E01"/>
    <w:multiLevelType w:val="hybridMultilevel"/>
    <w:tmpl w:val="358A5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48E6"/>
    <w:multiLevelType w:val="hybridMultilevel"/>
    <w:tmpl w:val="D38C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D7B48"/>
    <w:multiLevelType w:val="hybridMultilevel"/>
    <w:tmpl w:val="7AA8F2A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4094"/>
    <w:multiLevelType w:val="hybridMultilevel"/>
    <w:tmpl w:val="12BE7A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04FC"/>
    <w:multiLevelType w:val="hybridMultilevel"/>
    <w:tmpl w:val="DC02CF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61A76"/>
    <w:multiLevelType w:val="hybridMultilevel"/>
    <w:tmpl w:val="BD8AD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942883"/>
    <w:multiLevelType w:val="hybridMultilevel"/>
    <w:tmpl w:val="E22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4DF"/>
    <w:multiLevelType w:val="hybridMultilevel"/>
    <w:tmpl w:val="D65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36D1A"/>
    <w:multiLevelType w:val="hybridMultilevel"/>
    <w:tmpl w:val="58E259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872E2"/>
    <w:multiLevelType w:val="hybridMultilevel"/>
    <w:tmpl w:val="1562D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A48AC"/>
    <w:multiLevelType w:val="hybridMultilevel"/>
    <w:tmpl w:val="539E60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36EEE"/>
    <w:multiLevelType w:val="hybridMultilevel"/>
    <w:tmpl w:val="E3EA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81F9D"/>
    <w:multiLevelType w:val="hybridMultilevel"/>
    <w:tmpl w:val="00C6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F3C1A"/>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831F4"/>
    <w:multiLevelType w:val="hybridMultilevel"/>
    <w:tmpl w:val="10CE153E"/>
    <w:lvl w:ilvl="0" w:tplc="F84C11C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83938"/>
    <w:multiLevelType w:val="hybridMultilevel"/>
    <w:tmpl w:val="2EB4385C"/>
    <w:lvl w:ilvl="0" w:tplc="08090001">
      <w:start w:val="1"/>
      <w:numFmt w:val="bullet"/>
      <w:lvlText w:val=""/>
      <w:lvlJc w:val="left"/>
      <w:pPr>
        <w:ind w:left="2880" w:hanging="360"/>
      </w:pPr>
      <w:rPr>
        <w:rFonts w:ascii="Symbol" w:hAnsi="Symbol" w:hint="default"/>
      </w:rPr>
    </w:lvl>
    <w:lvl w:ilvl="1" w:tplc="97B6CD18">
      <w:numFmt w:val="bullet"/>
      <w:lvlText w:val="·"/>
      <w:lvlJc w:val="left"/>
      <w:pPr>
        <w:ind w:left="3600" w:hanging="360"/>
      </w:pPr>
      <w:rPr>
        <w:rFonts w:ascii="Arial" w:eastAsia="Times New Roman" w:hAnsi="Arial" w:cs="Aria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93145F9"/>
    <w:multiLevelType w:val="hybridMultilevel"/>
    <w:tmpl w:val="34B68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E190E"/>
    <w:multiLevelType w:val="hybridMultilevel"/>
    <w:tmpl w:val="B1EC1C7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E5460"/>
    <w:multiLevelType w:val="hybridMultilevel"/>
    <w:tmpl w:val="A1B886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F1710AC"/>
    <w:multiLevelType w:val="hybridMultilevel"/>
    <w:tmpl w:val="FAA2C9B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A6B7F"/>
    <w:multiLevelType w:val="hybridMultilevel"/>
    <w:tmpl w:val="7D92EA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C3CC3"/>
    <w:multiLevelType w:val="hybridMultilevel"/>
    <w:tmpl w:val="989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02F30"/>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2"/>
  </w:num>
  <w:num w:numId="4">
    <w:abstractNumId w:val="18"/>
  </w:num>
  <w:num w:numId="5">
    <w:abstractNumId w:val="29"/>
  </w:num>
  <w:num w:numId="6">
    <w:abstractNumId w:val="10"/>
  </w:num>
  <w:num w:numId="7">
    <w:abstractNumId w:val="33"/>
  </w:num>
  <w:num w:numId="8">
    <w:abstractNumId w:val="1"/>
  </w:num>
  <w:num w:numId="9">
    <w:abstractNumId w:val="22"/>
  </w:num>
  <w:num w:numId="10">
    <w:abstractNumId w:val="0"/>
  </w:num>
  <w:num w:numId="11">
    <w:abstractNumId w:val="17"/>
  </w:num>
  <w:num w:numId="12">
    <w:abstractNumId w:val="8"/>
  </w:num>
  <w:num w:numId="13">
    <w:abstractNumId w:val="19"/>
  </w:num>
  <w:num w:numId="14">
    <w:abstractNumId w:val="30"/>
  </w:num>
  <w:num w:numId="15">
    <w:abstractNumId w:val="28"/>
  </w:num>
  <w:num w:numId="16">
    <w:abstractNumId w:val="25"/>
  </w:num>
  <w:num w:numId="17">
    <w:abstractNumId w:val="13"/>
  </w:num>
  <w:num w:numId="18">
    <w:abstractNumId w:val="23"/>
  </w:num>
  <w:num w:numId="19">
    <w:abstractNumId w:val="7"/>
  </w:num>
  <w:num w:numId="20">
    <w:abstractNumId w:val="6"/>
  </w:num>
  <w:num w:numId="21">
    <w:abstractNumId w:val="4"/>
  </w:num>
  <w:num w:numId="22">
    <w:abstractNumId w:val="11"/>
  </w:num>
  <w:num w:numId="23">
    <w:abstractNumId w:val="9"/>
  </w:num>
  <w:num w:numId="24">
    <w:abstractNumId w:val="16"/>
  </w:num>
  <w:num w:numId="25">
    <w:abstractNumId w:val="20"/>
  </w:num>
  <w:num w:numId="26">
    <w:abstractNumId w:val="27"/>
  </w:num>
  <w:num w:numId="27">
    <w:abstractNumId w:val="21"/>
  </w:num>
  <w:num w:numId="28">
    <w:abstractNumId w:val="15"/>
  </w:num>
  <w:num w:numId="29">
    <w:abstractNumId w:val="32"/>
  </w:num>
  <w:num w:numId="30">
    <w:abstractNumId w:val="26"/>
  </w:num>
  <w:num w:numId="31">
    <w:abstractNumId w:val="2"/>
  </w:num>
  <w:num w:numId="32">
    <w:abstractNumId w:val="31"/>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AC"/>
    <w:rsid w:val="00040417"/>
    <w:rsid w:val="00115884"/>
    <w:rsid w:val="001E07F7"/>
    <w:rsid w:val="00252F3C"/>
    <w:rsid w:val="002563BF"/>
    <w:rsid w:val="00344B27"/>
    <w:rsid w:val="00355272"/>
    <w:rsid w:val="003654F0"/>
    <w:rsid w:val="003B797C"/>
    <w:rsid w:val="003F2BD3"/>
    <w:rsid w:val="003F2CD9"/>
    <w:rsid w:val="00422C06"/>
    <w:rsid w:val="004B63BB"/>
    <w:rsid w:val="0050206E"/>
    <w:rsid w:val="00544491"/>
    <w:rsid w:val="00556CEC"/>
    <w:rsid w:val="00667D6E"/>
    <w:rsid w:val="006C33A9"/>
    <w:rsid w:val="00727805"/>
    <w:rsid w:val="00773D72"/>
    <w:rsid w:val="00855306"/>
    <w:rsid w:val="00932110"/>
    <w:rsid w:val="00973E9D"/>
    <w:rsid w:val="009A382A"/>
    <w:rsid w:val="009F50D0"/>
    <w:rsid w:val="00A619C7"/>
    <w:rsid w:val="00A664B7"/>
    <w:rsid w:val="00A86D37"/>
    <w:rsid w:val="00AD08DC"/>
    <w:rsid w:val="00BA3914"/>
    <w:rsid w:val="00BF7D32"/>
    <w:rsid w:val="00C70CCA"/>
    <w:rsid w:val="00CE4E28"/>
    <w:rsid w:val="00D74C98"/>
    <w:rsid w:val="00DC4700"/>
    <w:rsid w:val="00DD03AC"/>
    <w:rsid w:val="00EE050E"/>
    <w:rsid w:val="00F021A7"/>
    <w:rsid w:val="00F2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A4B769-2DD7-4EE8-9CF2-DED7ADA0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9"/>
    <w:qFormat/>
    <w:rsid w:val="00040417"/>
    <w:pPr>
      <w:widowControl w:val="0"/>
      <w:overflowPunct w:val="0"/>
      <w:autoSpaceDE w:val="0"/>
      <w:autoSpaceDN w:val="0"/>
      <w:adjustRightInd w:val="0"/>
      <w:spacing w:before="120" w:after="60" w:line="275" w:lineRule="auto"/>
      <w:outlineLvl w:val="1"/>
    </w:pPr>
    <w:rPr>
      <w:rFonts w:ascii="Asap" w:eastAsiaTheme="minorEastAsia" w:hAnsi="Asap" w:cs="Asap"/>
      <w:i/>
      <w:iCs/>
      <w:color w:val="D0103A"/>
      <w:kern w:val="2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ing">
    <w:name w:val="Normal with spacing"/>
    <w:basedOn w:val="Normal"/>
    <w:rsid w:val="00344B27"/>
    <w:pPr>
      <w:widowControl w:val="0"/>
      <w:overflowPunct w:val="0"/>
      <w:autoSpaceDE w:val="0"/>
      <w:autoSpaceDN w:val="0"/>
      <w:adjustRightInd w:val="0"/>
      <w:spacing w:after="120" w:line="275" w:lineRule="auto"/>
    </w:pPr>
    <w:rPr>
      <w:rFonts w:ascii="Lato" w:eastAsiaTheme="minorEastAsia" w:hAnsi="Lato" w:cs="Lato"/>
      <w:color w:val="565A5C"/>
      <w:kern w:val="28"/>
      <w:sz w:val="18"/>
      <w:szCs w:val="18"/>
      <w:lang w:eastAsia="en-GB"/>
    </w:rPr>
  </w:style>
  <w:style w:type="character" w:customStyle="1" w:styleId="Heading2Char">
    <w:name w:val="Heading 2 Char"/>
    <w:basedOn w:val="DefaultParagraphFont"/>
    <w:link w:val="Heading2"/>
    <w:uiPriority w:val="99"/>
    <w:rsid w:val="00040417"/>
    <w:rPr>
      <w:rFonts w:ascii="Asap" w:eastAsiaTheme="minorEastAsia" w:hAnsi="Asap" w:cs="Asap"/>
      <w:i/>
      <w:iCs/>
      <w:color w:val="D0103A"/>
      <w:kern w:val="28"/>
      <w:sz w:val="30"/>
      <w:szCs w:val="30"/>
      <w:lang w:eastAsia="en-GB"/>
    </w:rPr>
  </w:style>
  <w:style w:type="paragraph" w:styleId="ListParagraph">
    <w:name w:val="List Paragraph"/>
    <w:basedOn w:val="Normal"/>
    <w:uiPriority w:val="34"/>
    <w:qFormat/>
    <w:rsid w:val="003B797C"/>
    <w:pPr>
      <w:ind w:left="720"/>
      <w:contextualSpacing/>
    </w:pPr>
  </w:style>
  <w:style w:type="paragraph" w:styleId="BalloonText">
    <w:name w:val="Balloon Text"/>
    <w:basedOn w:val="Normal"/>
    <w:link w:val="BalloonTextChar"/>
    <w:uiPriority w:val="99"/>
    <w:semiHidden/>
    <w:unhideWhenUsed/>
    <w:rsid w:val="00EE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0E"/>
    <w:rPr>
      <w:rFonts w:ascii="Segoe UI" w:hAnsi="Segoe UI" w:cs="Segoe UI"/>
      <w:sz w:val="18"/>
      <w:szCs w:val="18"/>
    </w:rPr>
  </w:style>
  <w:style w:type="paragraph" w:styleId="Header">
    <w:name w:val="header"/>
    <w:basedOn w:val="Normal"/>
    <w:link w:val="HeaderChar"/>
    <w:uiPriority w:val="99"/>
    <w:unhideWhenUsed/>
    <w:rsid w:val="00C7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CA"/>
  </w:style>
  <w:style w:type="paragraph" w:styleId="Footer">
    <w:name w:val="footer"/>
    <w:basedOn w:val="Normal"/>
    <w:link w:val="FooterChar"/>
    <w:uiPriority w:val="99"/>
    <w:unhideWhenUsed/>
    <w:rsid w:val="00C7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CA"/>
  </w:style>
  <w:style w:type="paragraph" w:customStyle="1" w:styleId="Default">
    <w:name w:val="Default"/>
    <w:rsid w:val="00C70CCA"/>
    <w:pPr>
      <w:autoSpaceDE w:val="0"/>
      <w:autoSpaceDN w:val="0"/>
      <w:adjustRightInd w:val="0"/>
      <w:spacing w:after="0" w:line="240" w:lineRule="auto"/>
    </w:pPr>
    <w:rPr>
      <w:rFonts w:ascii="Asap" w:hAnsi="Asap" w:cs="Asap"/>
      <w:color w:val="000000"/>
      <w:sz w:val="24"/>
      <w:szCs w:val="24"/>
    </w:rPr>
  </w:style>
  <w:style w:type="paragraph" w:customStyle="1" w:styleId="Introtext">
    <w:name w:val="Intro text"/>
    <w:basedOn w:val="Normal"/>
    <w:rsid w:val="00C70CCA"/>
    <w:pPr>
      <w:spacing w:after="0" w:line="273" w:lineRule="auto"/>
    </w:pPr>
    <w:rPr>
      <w:rFonts w:ascii="Asap" w:eastAsia="Times New Roman" w:hAnsi="Asap" w:cs="Times New Roman"/>
      <w:i/>
      <w:iCs/>
      <w:color w:val="D0103A"/>
      <w:kern w:val="28"/>
      <w:sz w:val="24"/>
      <w:szCs w:val="24"/>
      <w:lang w:eastAsia="en-GB"/>
      <w14:ligatures w14:val="standard"/>
      <w14:cntxtAlts/>
    </w:rPr>
  </w:style>
  <w:style w:type="character" w:customStyle="1" w:styleId="Heading1Char">
    <w:name w:val="Heading 1 Char"/>
    <w:basedOn w:val="DefaultParagraphFont"/>
    <w:link w:val="Heading1"/>
    <w:uiPriority w:val="9"/>
    <w:rsid w:val="009F50D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qFormat/>
    <w:rsid w:val="009F50D0"/>
    <w:rPr>
      <w:rFonts w:asciiTheme="minorHAnsi" w:hAnsiTheme="minorHAnsi"/>
      <w:color w:val="44546A" w:themeColor="text2"/>
      <w:sz w:val="28"/>
      <w:u w:val="none"/>
    </w:rPr>
  </w:style>
  <w:style w:type="paragraph" w:customStyle="1" w:styleId="Bullets">
    <w:name w:val="Bullets"/>
    <w:basedOn w:val="Normal"/>
    <w:qFormat/>
    <w:rsid w:val="009F50D0"/>
    <w:pPr>
      <w:numPr>
        <w:numId w:val="12"/>
      </w:numPr>
      <w:spacing w:after="200" w:line="276" w:lineRule="auto"/>
    </w:pPr>
    <w:rPr>
      <w:rFonts w:eastAsia="Times New Roman" w:cs="Times New Roman"/>
      <w:color w:val="44546A" w:themeColor="text2"/>
      <w:sz w:val="28"/>
      <w:szCs w:val="24"/>
      <w:lang w:eastAsia="en-GB"/>
    </w:rPr>
  </w:style>
  <w:style w:type="paragraph" w:customStyle="1" w:styleId="Address">
    <w:name w:val="Address"/>
    <w:basedOn w:val="Normal"/>
    <w:qFormat/>
    <w:rsid w:val="009F50D0"/>
    <w:pPr>
      <w:spacing w:after="0" w:line="276" w:lineRule="auto"/>
    </w:pPr>
    <w:rPr>
      <w:rFonts w:eastAsia="Times New Roman" w:cs="Times New Roman"/>
      <w:color w:val="44546A" w:themeColor="text2"/>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816">
      <w:bodyDiv w:val="1"/>
      <w:marLeft w:val="0"/>
      <w:marRight w:val="0"/>
      <w:marTop w:val="0"/>
      <w:marBottom w:val="0"/>
      <w:divBdr>
        <w:top w:val="none" w:sz="0" w:space="0" w:color="auto"/>
        <w:left w:val="none" w:sz="0" w:space="0" w:color="auto"/>
        <w:bottom w:val="none" w:sz="0" w:space="0" w:color="auto"/>
        <w:right w:val="none" w:sz="0" w:space="0" w:color="auto"/>
      </w:divBdr>
    </w:div>
    <w:div w:id="221020015">
      <w:bodyDiv w:val="1"/>
      <w:marLeft w:val="0"/>
      <w:marRight w:val="0"/>
      <w:marTop w:val="0"/>
      <w:marBottom w:val="0"/>
      <w:divBdr>
        <w:top w:val="none" w:sz="0" w:space="0" w:color="auto"/>
        <w:left w:val="none" w:sz="0" w:space="0" w:color="auto"/>
        <w:bottom w:val="none" w:sz="0" w:space="0" w:color="auto"/>
        <w:right w:val="none" w:sz="0" w:space="0" w:color="auto"/>
      </w:divBdr>
    </w:div>
    <w:div w:id="602882838">
      <w:bodyDiv w:val="1"/>
      <w:marLeft w:val="0"/>
      <w:marRight w:val="0"/>
      <w:marTop w:val="0"/>
      <w:marBottom w:val="0"/>
      <w:divBdr>
        <w:top w:val="none" w:sz="0" w:space="0" w:color="auto"/>
        <w:left w:val="none" w:sz="0" w:space="0" w:color="auto"/>
        <w:bottom w:val="none" w:sz="0" w:space="0" w:color="auto"/>
        <w:right w:val="none" w:sz="0" w:space="0" w:color="auto"/>
      </w:divBdr>
    </w:div>
    <w:div w:id="724378278">
      <w:bodyDiv w:val="1"/>
      <w:marLeft w:val="0"/>
      <w:marRight w:val="0"/>
      <w:marTop w:val="0"/>
      <w:marBottom w:val="0"/>
      <w:divBdr>
        <w:top w:val="none" w:sz="0" w:space="0" w:color="auto"/>
        <w:left w:val="none" w:sz="0" w:space="0" w:color="auto"/>
        <w:bottom w:val="none" w:sz="0" w:space="0" w:color="auto"/>
        <w:right w:val="none" w:sz="0" w:space="0" w:color="auto"/>
      </w:divBdr>
    </w:div>
    <w:div w:id="1031880703">
      <w:bodyDiv w:val="1"/>
      <w:marLeft w:val="0"/>
      <w:marRight w:val="0"/>
      <w:marTop w:val="0"/>
      <w:marBottom w:val="0"/>
      <w:divBdr>
        <w:top w:val="none" w:sz="0" w:space="0" w:color="auto"/>
        <w:left w:val="none" w:sz="0" w:space="0" w:color="auto"/>
        <w:bottom w:val="none" w:sz="0" w:space="0" w:color="auto"/>
        <w:right w:val="none" w:sz="0" w:space="0" w:color="auto"/>
      </w:divBdr>
    </w:div>
    <w:div w:id="1140997770">
      <w:bodyDiv w:val="1"/>
      <w:marLeft w:val="0"/>
      <w:marRight w:val="0"/>
      <w:marTop w:val="0"/>
      <w:marBottom w:val="0"/>
      <w:divBdr>
        <w:top w:val="none" w:sz="0" w:space="0" w:color="auto"/>
        <w:left w:val="none" w:sz="0" w:space="0" w:color="auto"/>
        <w:bottom w:val="none" w:sz="0" w:space="0" w:color="auto"/>
        <w:right w:val="none" w:sz="0" w:space="0" w:color="auto"/>
      </w:divBdr>
    </w:div>
    <w:div w:id="1227184972">
      <w:bodyDiv w:val="1"/>
      <w:marLeft w:val="0"/>
      <w:marRight w:val="0"/>
      <w:marTop w:val="0"/>
      <w:marBottom w:val="0"/>
      <w:divBdr>
        <w:top w:val="none" w:sz="0" w:space="0" w:color="auto"/>
        <w:left w:val="none" w:sz="0" w:space="0" w:color="auto"/>
        <w:bottom w:val="none" w:sz="0" w:space="0" w:color="auto"/>
        <w:right w:val="none" w:sz="0" w:space="0" w:color="auto"/>
      </w:divBdr>
    </w:div>
    <w:div w:id="1800295355">
      <w:bodyDiv w:val="1"/>
      <w:marLeft w:val="0"/>
      <w:marRight w:val="0"/>
      <w:marTop w:val="0"/>
      <w:marBottom w:val="0"/>
      <w:divBdr>
        <w:top w:val="none" w:sz="0" w:space="0" w:color="auto"/>
        <w:left w:val="none" w:sz="0" w:space="0" w:color="auto"/>
        <w:bottom w:val="none" w:sz="0" w:space="0" w:color="auto"/>
        <w:right w:val="none" w:sz="0" w:space="0" w:color="auto"/>
      </w:divBdr>
      <w:divsChild>
        <w:div w:id="225184603">
          <w:marLeft w:val="0"/>
          <w:marRight w:val="0"/>
          <w:marTop w:val="0"/>
          <w:marBottom w:val="0"/>
          <w:divBdr>
            <w:top w:val="none" w:sz="0" w:space="0" w:color="auto"/>
            <w:left w:val="none" w:sz="0" w:space="0" w:color="auto"/>
            <w:bottom w:val="none" w:sz="0" w:space="0" w:color="auto"/>
            <w:right w:val="none" w:sz="0" w:space="0" w:color="auto"/>
          </w:divBdr>
          <w:divsChild>
            <w:div w:id="1893229298">
              <w:marLeft w:val="0"/>
              <w:marRight w:val="0"/>
              <w:marTop w:val="525"/>
              <w:marBottom w:val="525"/>
              <w:divBdr>
                <w:top w:val="none" w:sz="0" w:space="0" w:color="auto"/>
                <w:left w:val="none" w:sz="0" w:space="0" w:color="auto"/>
                <w:bottom w:val="none" w:sz="0" w:space="0" w:color="auto"/>
                <w:right w:val="none" w:sz="0" w:space="0" w:color="auto"/>
              </w:divBdr>
              <w:divsChild>
                <w:div w:id="2129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3674">
          <w:marLeft w:val="0"/>
          <w:marRight w:val="0"/>
          <w:marTop w:val="0"/>
          <w:marBottom w:val="0"/>
          <w:divBdr>
            <w:top w:val="none" w:sz="0" w:space="0" w:color="auto"/>
            <w:left w:val="none" w:sz="0" w:space="0" w:color="auto"/>
            <w:bottom w:val="none" w:sz="0" w:space="0" w:color="auto"/>
            <w:right w:val="none" w:sz="0" w:space="0" w:color="auto"/>
          </w:divBdr>
          <w:divsChild>
            <w:div w:id="1841700718">
              <w:marLeft w:val="0"/>
              <w:marRight w:val="0"/>
              <w:marTop w:val="525"/>
              <w:marBottom w:val="525"/>
              <w:divBdr>
                <w:top w:val="none" w:sz="0" w:space="0" w:color="auto"/>
                <w:left w:val="none" w:sz="0" w:space="0" w:color="auto"/>
                <w:bottom w:val="none" w:sz="0" w:space="0" w:color="auto"/>
                <w:right w:val="none" w:sz="0" w:space="0" w:color="auto"/>
              </w:divBdr>
              <w:divsChild>
                <w:div w:id="840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262">
          <w:marLeft w:val="0"/>
          <w:marRight w:val="0"/>
          <w:marTop w:val="0"/>
          <w:marBottom w:val="0"/>
          <w:divBdr>
            <w:top w:val="none" w:sz="0" w:space="0" w:color="auto"/>
            <w:left w:val="none" w:sz="0" w:space="0" w:color="auto"/>
            <w:bottom w:val="none" w:sz="0" w:space="0" w:color="auto"/>
            <w:right w:val="none" w:sz="0" w:space="0" w:color="auto"/>
          </w:divBdr>
          <w:divsChild>
            <w:div w:id="16809662">
              <w:marLeft w:val="0"/>
              <w:marRight w:val="0"/>
              <w:marTop w:val="525"/>
              <w:marBottom w:val="525"/>
              <w:divBdr>
                <w:top w:val="none" w:sz="0" w:space="0" w:color="auto"/>
                <w:left w:val="none" w:sz="0" w:space="0" w:color="auto"/>
                <w:bottom w:val="none" w:sz="0" w:space="0" w:color="auto"/>
                <w:right w:val="none" w:sz="0" w:space="0" w:color="auto"/>
              </w:divBdr>
              <w:divsChild>
                <w:div w:id="561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623">
          <w:marLeft w:val="0"/>
          <w:marRight w:val="0"/>
          <w:marTop w:val="0"/>
          <w:marBottom w:val="0"/>
          <w:divBdr>
            <w:top w:val="none" w:sz="0" w:space="0" w:color="auto"/>
            <w:left w:val="none" w:sz="0" w:space="0" w:color="auto"/>
            <w:bottom w:val="none" w:sz="0" w:space="0" w:color="auto"/>
            <w:right w:val="none" w:sz="0" w:space="0" w:color="auto"/>
          </w:divBdr>
          <w:divsChild>
            <w:div w:id="180632689">
              <w:marLeft w:val="0"/>
              <w:marRight w:val="0"/>
              <w:marTop w:val="525"/>
              <w:marBottom w:val="525"/>
              <w:divBdr>
                <w:top w:val="none" w:sz="0" w:space="0" w:color="auto"/>
                <w:left w:val="none" w:sz="0" w:space="0" w:color="auto"/>
                <w:bottom w:val="none" w:sz="0" w:space="0" w:color="auto"/>
                <w:right w:val="none" w:sz="0" w:space="0" w:color="auto"/>
              </w:divBdr>
              <w:divsChild>
                <w:div w:id="7956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5132">
      <w:bodyDiv w:val="1"/>
      <w:marLeft w:val="0"/>
      <w:marRight w:val="0"/>
      <w:marTop w:val="0"/>
      <w:marBottom w:val="0"/>
      <w:divBdr>
        <w:top w:val="none" w:sz="0" w:space="0" w:color="auto"/>
        <w:left w:val="none" w:sz="0" w:space="0" w:color="auto"/>
        <w:bottom w:val="none" w:sz="0" w:space="0" w:color="auto"/>
        <w:right w:val="none" w:sz="0" w:space="0" w:color="auto"/>
      </w:divBdr>
    </w:div>
    <w:div w:id="1993635858">
      <w:bodyDiv w:val="1"/>
      <w:marLeft w:val="0"/>
      <w:marRight w:val="0"/>
      <w:marTop w:val="0"/>
      <w:marBottom w:val="0"/>
      <w:divBdr>
        <w:top w:val="none" w:sz="0" w:space="0" w:color="auto"/>
        <w:left w:val="none" w:sz="0" w:space="0" w:color="auto"/>
        <w:bottom w:val="none" w:sz="0" w:space="0" w:color="auto"/>
        <w:right w:val="none" w:sz="0" w:space="0" w:color="auto"/>
      </w:divBdr>
    </w:div>
    <w:div w:id="2040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t.ly/facebookparents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thebraintumourcharit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MCP-SDBTFS-01\Shared$\THE%20BRAIN%20TUMOUR%20CHARITY\Support%20&amp;%20Information\Information%20Standard%20Factsheets\Clear%20print%20fact%20sheets\www.thebraintumourchar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wp-content/uploads/2013/08/pbt-paeds.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england.nhs.uk/wp-content/uploads/2013/08/pbt_adul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7</cp:revision>
  <cp:lastPrinted>2016-06-01T11:24:00Z</cp:lastPrinted>
  <dcterms:created xsi:type="dcterms:W3CDTF">2016-06-01T14:22:00Z</dcterms:created>
  <dcterms:modified xsi:type="dcterms:W3CDTF">2016-06-01T16:07:00Z</dcterms:modified>
</cp:coreProperties>
</file>